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t xml:space="preserve">SA4 </w:t>
      </w:r>
      <w:r w:rsidR="00595656">
        <w:rPr>
          <w:b/>
          <w:sz w:val="24"/>
        </w:rPr>
        <w:t xml:space="preserve">MBS SWG </w:t>
      </w:r>
      <w:r w:rsidRPr="006D5CB2">
        <w:rPr>
          <w:b/>
          <w:sz w:val="24"/>
        </w:rPr>
        <w:t>Chairman</w:t>
      </w:r>
      <w:r w:rsidRPr="006D5CB2">
        <w:rPr>
          <w:rStyle w:val="FootnoteReference"/>
          <w:b/>
          <w:sz w:val="24"/>
        </w:rPr>
        <w:footnoteReference w:id="1"/>
      </w:r>
    </w:p>
    <w:p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F82039" w:rsidRPr="00F82039">
        <w:rPr>
          <w:b/>
          <w:sz w:val="24"/>
        </w:rPr>
        <w:t xml:space="preserve">Proposed agenda for </w:t>
      </w:r>
      <w:r w:rsidR="00F82039">
        <w:rPr>
          <w:b/>
          <w:sz w:val="24"/>
        </w:rPr>
        <w:t>SA4 MBS SWG ad-hoc #76</w:t>
      </w:r>
    </w:p>
    <w:p w:rsidR="00D54E12" w:rsidRPr="006D5CB2" w:rsidRDefault="00D54E12" w:rsidP="0038551D">
      <w:pPr>
        <w:pStyle w:val="Heading2"/>
        <w:spacing w:line="240" w:lineRule="auto"/>
        <w:rPr>
          <w:lang w:val="en-GB"/>
        </w:rPr>
      </w:pPr>
      <w:r w:rsidRPr="006D5CB2">
        <w:rPr>
          <w:lang w:val="en-GB"/>
        </w:rPr>
        <w:t>Document for:</w:t>
      </w:r>
      <w:r w:rsidRPr="006D5CB2">
        <w:rPr>
          <w:lang w:val="en-GB"/>
        </w:rPr>
        <w:tab/>
        <w:t>Approval</w:t>
      </w:r>
      <w:r w:rsidR="00185584" w:rsidRPr="006D5CB2">
        <w:rPr>
          <w:lang w:val="en-GB"/>
        </w:rPr>
        <w:t xml:space="preserve"> </w:t>
      </w:r>
    </w:p>
    <w:p w:rsidR="00D54E12" w:rsidRPr="006D5CB2" w:rsidRDefault="00D54E12" w:rsidP="0038551D">
      <w:pPr>
        <w:pStyle w:val="Heading2"/>
        <w:spacing w:line="240" w:lineRule="auto"/>
        <w:rPr>
          <w:lang w:val="en-GB"/>
        </w:rPr>
      </w:pPr>
      <w:r w:rsidRPr="006D5CB2">
        <w:rPr>
          <w:lang w:val="en-GB"/>
        </w:rPr>
        <w:t>Agenda Item:</w:t>
      </w:r>
      <w:r w:rsidRPr="006D5CB2">
        <w:rPr>
          <w:lang w:val="en-GB"/>
        </w:rPr>
        <w:tab/>
        <w:t>2</w:t>
      </w:r>
    </w:p>
    <w:p w:rsidR="00D54E12" w:rsidRPr="006D5CB2" w:rsidRDefault="00D54E12" w:rsidP="0038551D">
      <w:pPr>
        <w:pBdr>
          <w:top w:val="single" w:sz="12" w:space="1" w:color="auto"/>
        </w:pBdr>
        <w:spacing w:after="0" w:line="240" w:lineRule="auto"/>
        <w:rPr>
          <w:sz w:val="20"/>
        </w:rPr>
      </w:pPr>
    </w:p>
    <w:p w:rsidR="00EE1AD4" w:rsidRDefault="00595656" w:rsidP="00C12F22">
      <w:pPr>
        <w:pStyle w:val="Heading"/>
        <w:tabs>
          <w:tab w:val="left" w:pos="7200"/>
        </w:tabs>
        <w:spacing w:before="120" w:after="0" w:line="240" w:lineRule="auto"/>
        <w:ind w:left="0" w:firstLine="0"/>
        <w:rPr>
          <w:sz w:val="20"/>
        </w:rPr>
      </w:pPr>
      <w:r>
        <w:rPr>
          <w:sz w:val="20"/>
        </w:rPr>
        <w:t>This Ad hoc meeting is per SA4#91 decision:</w:t>
      </w:r>
    </w:p>
    <w:p w:rsidR="00595656" w:rsidRDefault="00595656" w:rsidP="00C12F22">
      <w:pPr>
        <w:pStyle w:val="Heading"/>
        <w:tabs>
          <w:tab w:val="left" w:pos="7200"/>
        </w:tabs>
        <w:spacing w:before="120" w:after="0" w:line="240" w:lineRule="auto"/>
        <w:ind w:left="0" w:firstLine="0"/>
        <w:rPr>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7654"/>
      </w:tblGrid>
      <w:tr w:rsidR="00595656" w:rsidRPr="00E154BF" w:rsidTr="00B061A3">
        <w:tc>
          <w:tcPr>
            <w:tcW w:w="2235" w:type="dxa"/>
            <w:tcBorders>
              <w:top w:val="single" w:sz="4" w:space="0" w:color="auto"/>
              <w:left w:val="single" w:sz="4" w:space="0" w:color="auto"/>
              <w:bottom w:val="single" w:sz="4" w:space="0" w:color="auto"/>
              <w:right w:val="single" w:sz="4" w:space="0" w:color="auto"/>
            </w:tcBorders>
          </w:tcPr>
          <w:p w:rsidR="00595656" w:rsidRPr="00E154BF" w:rsidRDefault="00595656" w:rsidP="00B061A3">
            <w:pPr>
              <w:pStyle w:val="Heading"/>
              <w:tabs>
                <w:tab w:val="left" w:pos="7200"/>
              </w:tabs>
              <w:spacing w:before="60" w:after="60" w:line="240" w:lineRule="auto"/>
              <w:ind w:left="0" w:firstLine="0"/>
              <w:rPr>
                <w:b w:val="0"/>
                <w:bCs/>
                <w:sz w:val="20"/>
                <w:lang w:val="en-US"/>
              </w:rPr>
            </w:pPr>
            <w:r w:rsidRPr="00E154BF">
              <w:rPr>
                <w:b w:val="0"/>
                <w:bCs/>
                <w:sz w:val="20"/>
                <w:lang w:val="en-US"/>
              </w:rPr>
              <w:t>MBS SWG Adhoc</w:t>
            </w:r>
          </w:p>
          <w:p w:rsidR="00595656" w:rsidRPr="00E154BF" w:rsidRDefault="00595656" w:rsidP="00B061A3">
            <w:pPr>
              <w:pStyle w:val="Heading"/>
              <w:tabs>
                <w:tab w:val="left" w:pos="7200"/>
              </w:tabs>
              <w:spacing w:before="60" w:after="60" w:line="240" w:lineRule="auto"/>
              <w:ind w:left="0" w:firstLine="0"/>
              <w:rPr>
                <w:b w:val="0"/>
                <w:bCs/>
                <w:sz w:val="20"/>
                <w:lang w:val="en-US"/>
              </w:rPr>
            </w:pPr>
            <w:r w:rsidRPr="00E154BF">
              <w:rPr>
                <w:b w:val="0"/>
                <w:bCs/>
                <w:sz w:val="20"/>
                <w:lang w:val="en-US"/>
              </w:rPr>
              <w:t>AE_enTV-MI_MTV workitem</w:t>
            </w:r>
          </w:p>
          <w:p w:rsidR="00595656" w:rsidRPr="00E154BF" w:rsidRDefault="00595656" w:rsidP="00B061A3">
            <w:pPr>
              <w:pStyle w:val="Heading"/>
              <w:tabs>
                <w:tab w:val="left" w:pos="7200"/>
              </w:tabs>
              <w:spacing w:before="60" w:after="60" w:line="240" w:lineRule="auto"/>
              <w:ind w:left="0" w:firstLine="0"/>
              <w:rPr>
                <w:b w:val="0"/>
                <w:bCs/>
                <w:sz w:val="20"/>
                <w:lang w:val="en-US"/>
              </w:rPr>
            </w:pPr>
            <w:r w:rsidRPr="00E154BF">
              <w:rPr>
                <w:b w:val="0"/>
                <w:bCs/>
                <w:sz w:val="20"/>
                <w:lang w:val="en-US"/>
              </w:rPr>
              <w:t>(21. to 23. Nov 2016, Paris, Expway)</w:t>
            </w:r>
          </w:p>
          <w:p w:rsidR="00595656" w:rsidRPr="00E154BF" w:rsidRDefault="00595656" w:rsidP="00B061A3">
            <w:pPr>
              <w:pStyle w:val="Heading"/>
              <w:tabs>
                <w:tab w:val="left" w:pos="7200"/>
              </w:tabs>
              <w:spacing w:before="60" w:after="60" w:line="240" w:lineRule="auto"/>
              <w:ind w:left="0" w:firstLine="0"/>
              <w:rPr>
                <w:b w:val="0"/>
                <w:bCs/>
                <w:sz w:val="20"/>
                <w:lang w:val="en-US"/>
              </w:rPr>
            </w:pPr>
            <w:r w:rsidRPr="00E154BF">
              <w:rPr>
                <w:b w:val="0"/>
                <w:bCs/>
                <w:sz w:val="20"/>
                <w:lang w:val="en-US"/>
              </w:rPr>
              <w:t>On 21st the meeting starts at 1100h CET</w:t>
            </w:r>
            <w:r w:rsidRPr="00E154BF">
              <w:rPr>
                <w:b w:val="0"/>
                <w:bCs/>
                <w:sz w:val="20"/>
                <w:lang w:val="en-US"/>
              </w:rPr>
              <w:br/>
              <w:t>On 23rd the meeting ends at 1700h CET</w:t>
            </w:r>
          </w:p>
          <w:p w:rsidR="00595656" w:rsidRPr="00E154BF" w:rsidRDefault="00595656" w:rsidP="00B061A3">
            <w:pPr>
              <w:pStyle w:val="Heading"/>
              <w:tabs>
                <w:tab w:val="left" w:pos="7200"/>
              </w:tabs>
              <w:spacing w:before="60" w:after="60" w:line="240" w:lineRule="auto"/>
              <w:ind w:left="0" w:firstLine="0"/>
              <w:rPr>
                <w:b w:val="0"/>
                <w:bCs/>
                <w:sz w:val="20"/>
                <w:lang w:val="en-US"/>
              </w:rPr>
            </w:pPr>
            <w:r w:rsidRPr="00E154BF">
              <w:rPr>
                <w:b w:val="0"/>
                <w:bCs/>
                <w:sz w:val="20"/>
                <w:lang w:val="en-US"/>
              </w:rPr>
              <w:t>Deadline: 17th Nov 2016, 23:59h</w:t>
            </w:r>
          </w:p>
        </w:tc>
        <w:tc>
          <w:tcPr>
            <w:tcW w:w="7654" w:type="dxa"/>
            <w:tcBorders>
              <w:top w:val="single" w:sz="4" w:space="0" w:color="auto"/>
              <w:left w:val="single" w:sz="4" w:space="0" w:color="auto"/>
              <w:bottom w:val="single" w:sz="4" w:space="0" w:color="auto"/>
              <w:right w:val="single" w:sz="4" w:space="0" w:color="auto"/>
            </w:tcBorders>
          </w:tcPr>
          <w:p w:rsidR="00595656" w:rsidRPr="00E154BF" w:rsidRDefault="00595656" w:rsidP="00595656">
            <w:pPr>
              <w:pStyle w:val="Heading"/>
              <w:numPr>
                <w:ilvl w:val="0"/>
                <w:numId w:val="7"/>
              </w:numPr>
              <w:tabs>
                <w:tab w:val="left" w:pos="7200"/>
              </w:tabs>
              <w:spacing w:before="60" w:after="60" w:line="240" w:lineRule="auto"/>
              <w:jc w:val="both"/>
              <w:rPr>
                <w:b w:val="0"/>
                <w:sz w:val="20"/>
                <w:lang w:val="en-US"/>
              </w:rPr>
            </w:pPr>
            <w:r w:rsidRPr="00E154BF">
              <w:rPr>
                <w:b w:val="0"/>
                <w:sz w:val="20"/>
                <w:lang w:val="en-US"/>
              </w:rPr>
              <w:t>Focus on more advanced procedure</w:t>
            </w:r>
          </w:p>
          <w:p w:rsidR="00595656" w:rsidRPr="00E154BF" w:rsidRDefault="00595656" w:rsidP="00595656">
            <w:pPr>
              <w:pStyle w:val="Heading"/>
              <w:numPr>
                <w:ilvl w:val="0"/>
                <w:numId w:val="7"/>
              </w:numPr>
              <w:tabs>
                <w:tab w:val="left" w:pos="7200"/>
              </w:tabs>
              <w:spacing w:before="60" w:after="60" w:line="240" w:lineRule="auto"/>
              <w:jc w:val="both"/>
              <w:rPr>
                <w:b w:val="0"/>
                <w:sz w:val="20"/>
                <w:lang w:val="en-US"/>
              </w:rPr>
            </w:pPr>
            <w:r w:rsidRPr="00E154BF">
              <w:rPr>
                <w:b w:val="0"/>
                <w:sz w:val="20"/>
                <w:lang w:val="en-US"/>
              </w:rPr>
              <w:t>Focus failure cases</w:t>
            </w:r>
          </w:p>
          <w:p w:rsidR="00595656" w:rsidRPr="00E154BF" w:rsidRDefault="00595656" w:rsidP="00595656">
            <w:pPr>
              <w:pStyle w:val="Heading"/>
              <w:numPr>
                <w:ilvl w:val="0"/>
                <w:numId w:val="7"/>
              </w:numPr>
              <w:tabs>
                <w:tab w:val="left" w:pos="7200"/>
              </w:tabs>
              <w:spacing w:before="60" w:after="60" w:line="240" w:lineRule="auto"/>
              <w:jc w:val="both"/>
              <w:rPr>
                <w:b w:val="0"/>
                <w:sz w:val="20"/>
                <w:lang w:val="en-US"/>
              </w:rPr>
            </w:pPr>
            <w:r w:rsidRPr="00E154BF">
              <w:rPr>
                <w:b w:val="0"/>
                <w:sz w:val="20"/>
                <w:lang w:val="en-US"/>
              </w:rPr>
              <w:t>Agree the stage 2 procedures for the external interface</w:t>
            </w:r>
          </w:p>
          <w:p w:rsidR="00595656" w:rsidRPr="00E154BF" w:rsidRDefault="00595656" w:rsidP="00595656">
            <w:pPr>
              <w:pStyle w:val="Heading"/>
              <w:numPr>
                <w:ilvl w:val="0"/>
                <w:numId w:val="7"/>
              </w:numPr>
              <w:tabs>
                <w:tab w:val="left" w:pos="7200"/>
              </w:tabs>
              <w:spacing w:before="60" w:after="60" w:line="240" w:lineRule="auto"/>
              <w:jc w:val="both"/>
              <w:rPr>
                <w:b w:val="0"/>
                <w:sz w:val="20"/>
                <w:lang w:val="en-US"/>
              </w:rPr>
            </w:pPr>
            <w:r w:rsidRPr="00E154BF">
              <w:rPr>
                <w:b w:val="0"/>
                <w:sz w:val="20"/>
                <w:lang w:val="en-US"/>
              </w:rPr>
              <w:t>Submission deadline: 17th Nov 2016, 23:59 CET</w:t>
            </w:r>
          </w:p>
          <w:p w:rsidR="00595656" w:rsidRPr="00E154BF" w:rsidRDefault="00595656" w:rsidP="00595656">
            <w:pPr>
              <w:pStyle w:val="Heading"/>
              <w:numPr>
                <w:ilvl w:val="0"/>
                <w:numId w:val="7"/>
              </w:numPr>
              <w:tabs>
                <w:tab w:val="left" w:pos="7200"/>
              </w:tabs>
              <w:spacing w:before="60" w:after="60" w:line="240" w:lineRule="auto"/>
              <w:jc w:val="both"/>
              <w:rPr>
                <w:b w:val="0"/>
                <w:sz w:val="20"/>
                <w:lang w:val="en-US"/>
              </w:rPr>
            </w:pPr>
            <w:r w:rsidRPr="00E154BF">
              <w:rPr>
                <w:b w:val="0"/>
                <w:sz w:val="20"/>
                <w:lang w:val="en-US"/>
              </w:rPr>
              <w:t>The MBS SWG needs authorization to finalize the CR to 26.346 (Title “Definition of interface procedures for MBMS User Services”) and send at least one LS to CT3, SA2 and potentially other groups.</w:t>
            </w:r>
            <w:r>
              <w:rPr>
                <w:b w:val="0"/>
                <w:sz w:val="20"/>
                <w:lang w:val="en-US"/>
              </w:rPr>
              <w:t xml:space="preserve"> </w:t>
            </w:r>
            <w:r w:rsidRPr="00E154BF">
              <w:rPr>
                <w:b w:val="0"/>
                <w:sz w:val="20"/>
                <w:lang w:val="en-US"/>
              </w:rPr>
              <w:t>Granted</w:t>
            </w:r>
            <w:r>
              <w:rPr>
                <w:b w:val="0"/>
                <w:sz w:val="20"/>
                <w:lang w:val="en-US"/>
              </w:rPr>
              <w:t>.</w:t>
            </w:r>
          </w:p>
        </w:tc>
      </w:tr>
      <w:tr w:rsidR="00595656" w:rsidRPr="0046037D" w:rsidTr="00B061A3">
        <w:tc>
          <w:tcPr>
            <w:tcW w:w="2235" w:type="dxa"/>
            <w:tcBorders>
              <w:top w:val="single" w:sz="4" w:space="0" w:color="auto"/>
              <w:left w:val="single" w:sz="4" w:space="0" w:color="auto"/>
              <w:bottom w:val="single" w:sz="4" w:space="0" w:color="auto"/>
              <w:right w:val="single" w:sz="4" w:space="0" w:color="auto"/>
            </w:tcBorders>
            <w:shd w:val="clear" w:color="auto" w:fill="E6E6E6"/>
          </w:tcPr>
          <w:p w:rsidR="00595656" w:rsidRPr="0046037D" w:rsidRDefault="00595656" w:rsidP="00B061A3">
            <w:pPr>
              <w:pStyle w:val="Heading"/>
              <w:tabs>
                <w:tab w:val="left" w:pos="7200"/>
              </w:tabs>
              <w:spacing w:before="60" w:after="60" w:line="240" w:lineRule="auto"/>
              <w:ind w:left="0" w:firstLine="0"/>
              <w:rPr>
                <w:b w:val="0"/>
                <w:sz w:val="20"/>
              </w:rPr>
            </w:pPr>
            <w:r w:rsidRPr="0046037D">
              <w:rPr>
                <w:b w:val="0"/>
                <w:bCs/>
                <w:sz w:val="20"/>
                <w:lang w:val="en-US"/>
              </w:rPr>
              <w:t xml:space="preserve">MBS SWG Adhoc including </w:t>
            </w:r>
            <w:r w:rsidRPr="0046037D">
              <w:rPr>
                <w:b w:val="0"/>
                <w:sz w:val="20"/>
              </w:rPr>
              <w:t>FS_USE_3GPP_4_TV</w:t>
            </w:r>
          </w:p>
          <w:p w:rsidR="00595656" w:rsidRPr="0046037D" w:rsidRDefault="00595656" w:rsidP="00B061A3">
            <w:pPr>
              <w:pStyle w:val="Heading"/>
              <w:tabs>
                <w:tab w:val="left" w:pos="7200"/>
              </w:tabs>
              <w:spacing w:before="60" w:after="60" w:line="240" w:lineRule="auto"/>
              <w:ind w:left="0" w:firstLine="0"/>
              <w:rPr>
                <w:b w:val="0"/>
                <w:bCs/>
                <w:sz w:val="20"/>
                <w:lang w:val="en-US"/>
              </w:rPr>
            </w:pPr>
            <w:r w:rsidRPr="0046037D">
              <w:rPr>
                <w:b w:val="0"/>
                <w:sz w:val="20"/>
              </w:rPr>
              <w:t>(21-23 Nov, 2016, Paris, France)</w:t>
            </w:r>
          </w:p>
        </w:tc>
        <w:tc>
          <w:tcPr>
            <w:tcW w:w="7654" w:type="dxa"/>
            <w:tcBorders>
              <w:top w:val="single" w:sz="4" w:space="0" w:color="auto"/>
              <w:left w:val="single" w:sz="4" w:space="0" w:color="auto"/>
              <w:bottom w:val="single" w:sz="4" w:space="0" w:color="auto"/>
              <w:right w:val="single" w:sz="4" w:space="0" w:color="auto"/>
            </w:tcBorders>
          </w:tcPr>
          <w:p w:rsidR="00595656" w:rsidRPr="0046037D" w:rsidRDefault="00595656" w:rsidP="00595656">
            <w:pPr>
              <w:pStyle w:val="Heading"/>
              <w:numPr>
                <w:ilvl w:val="0"/>
                <w:numId w:val="7"/>
              </w:numPr>
              <w:tabs>
                <w:tab w:val="left" w:pos="7200"/>
              </w:tabs>
              <w:spacing w:before="60" w:after="60" w:line="240" w:lineRule="auto"/>
              <w:rPr>
                <w:b w:val="0"/>
                <w:sz w:val="20"/>
                <w:lang w:val="en-US"/>
              </w:rPr>
            </w:pPr>
            <w:r w:rsidRPr="0046037D">
              <w:rPr>
                <w:b w:val="0"/>
                <w:sz w:val="20"/>
                <w:lang w:val="en-US"/>
              </w:rPr>
              <w:t>Complete analysis of existing TV Service Layers</w:t>
            </w:r>
          </w:p>
          <w:p w:rsidR="00595656" w:rsidRPr="0046037D" w:rsidRDefault="00595656" w:rsidP="00595656">
            <w:pPr>
              <w:pStyle w:val="Heading"/>
              <w:numPr>
                <w:ilvl w:val="0"/>
                <w:numId w:val="7"/>
              </w:numPr>
              <w:tabs>
                <w:tab w:val="left" w:pos="7200"/>
              </w:tabs>
              <w:spacing w:before="60" w:after="60" w:line="240" w:lineRule="auto"/>
              <w:rPr>
                <w:b w:val="0"/>
                <w:sz w:val="20"/>
                <w:lang w:val="en-US"/>
              </w:rPr>
            </w:pPr>
            <w:r w:rsidRPr="0046037D">
              <w:rPr>
                <w:b w:val="0"/>
                <w:sz w:val="20"/>
                <w:lang w:val="en-US"/>
              </w:rPr>
              <w:t>Complete Use Case Collection</w:t>
            </w:r>
          </w:p>
          <w:p w:rsidR="00595656" w:rsidRPr="0046037D" w:rsidRDefault="00595656" w:rsidP="00595656">
            <w:pPr>
              <w:pStyle w:val="Heading"/>
              <w:numPr>
                <w:ilvl w:val="0"/>
                <w:numId w:val="7"/>
              </w:numPr>
              <w:tabs>
                <w:tab w:val="left" w:pos="7200"/>
              </w:tabs>
              <w:spacing w:before="60" w:after="60" w:line="240" w:lineRule="auto"/>
              <w:rPr>
                <w:b w:val="0"/>
                <w:sz w:val="20"/>
                <w:lang w:val="en-US"/>
              </w:rPr>
            </w:pPr>
            <w:r w:rsidRPr="0046037D">
              <w:rPr>
                <w:b w:val="0"/>
                <w:sz w:val="20"/>
                <w:lang w:val="en-US"/>
              </w:rPr>
              <w:t>Progress Gap Analysis and Optimizations</w:t>
            </w:r>
          </w:p>
          <w:p w:rsidR="00595656" w:rsidRPr="0003194B" w:rsidRDefault="00595656" w:rsidP="00595656">
            <w:pPr>
              <w:pStyle w:val="Heading"/>
              <w:numPr>
                <w:ilvl w:val="0"/>
                <w:numId w:val="7"/>
              </w:numPr>
              <w:tabs>
                <w:tab w:val="left" w:pos="7200"/>
              </w:tabs>
              <w:spacing w:before="60" w:after="60" w:line="240" w:lineRule="auto"/>
              <w:rPr>
                <w:b w:val="0"/>
                <w:sz w:val="20"/>
                <w:lang w:val="en-US"/>
              </w:rPr>
            </w:pPr>
            <w:r w:rsidRPr="0046037D">
              <w:rPr>
                <w:b w:val="0"/>
                <w:sz w:val="20"/>
                <w:lang w:val="en-US"/>
              </w:rPr>
              <w:t xml:space="preserve">Progress Architecture Aspects </w:t>
            </w:r>
          </w:p>
          <w:p w:rsidR="00595656" w:rsidRPr="0046037D" w:rsidRDefault="00595656" w:rsidP="00595656">
            <w:pPr>
              <w:pStyle w:val="Heading"/>
              <w:numPr>
                <w:ilvl w:val="0"/>
                <w:numId w:val="7"/>
              </w:numPr>
              <w:tabs>
                <w:tab w:val="left" w:pos="7200"/>
              </w:tabs>
              <w:spacing w:before="60" w:after="60" w:line="240" w:lineRule="auto"/>
              <w:rPr>
                <w:b w:val="0"/>
                <w:bCs/>
                <w:sz w:val="20"/>
                <w:lang w:val="en-US"/>
              </w:rPr>
            </w:pPr>
            <w:r w:rsidRPr="0046037D">
              <w:rPr>
                <w:b w:val="0"/>
                <w:bCs/>
                <w:sz w:val="20"/>
                <w:lang w:val="en-US"/>
              </w:rPr>
              <w:t>Schedule further telcos as necessary</w:t>
            </w:r>
            <w:r>
              <w:rPr>
                <w:b w:val="0"/>
                <w:bCs/>
                <w:sz w:val="20"/>
                <w:lang w:val="en-US"/>
              </w:rPr>
              <w:t xml:space="preserve"> </w:t>
            </w:r>
            <w:r>
              <w:rPr>
                <w:b w:val="0"/>
                <w:sz w:val="20"/>
                <w:lang w:val="en-US"/>
              </w:rPr>
              <w:t>G</w:t>
            </w:r>
            <w:r w:rsidRPr="00B43AAF">
              <w:rPr>
                <w:b w:val="0"/>
                <w:sz w:val="20"/>
                <w:lang w:val="en-US"/>
              </w:rPr>
              <w:t>ranted</w:t>
            </w:r>
          </w:p>
        </w:tc>
      </w:tr>
      <w:tr w:rsidR="00595656" w:rsidRPr="00672A89" w:rsidTr="00B061A3">
        <w:tc>
          <w:tcPr>
            <w:tcW w:w="2235" w:type="dxa"/>
            <w:tcBorders>
              <w:top w:val="single" w:sz="4" w:space="0" w:color="auto"/>
              <w:left w:val="single" w:sz="4" w:space="0" w:color="auto"/>
              <w:bottom w:val="single" w:sz="4" w:space="0" w:color="auto"/>
              <w:right w:val="single" w:sz="4" w:space="0" w:color="auto"/>
            </w:tcBorders>
          </w:tcPr>
          <w:p w:rsidR="00595656" w:rsidRPr="00B43AAF" w:rsidRDefault="00595656" w:rsidP="00B061A3">
            <w:pPr>
              <w:pStyle w:val="Heading"/>
              <w:tabs>
                <w:tab w:val="left" w:pos="7200"/>
              </w:tabs>
              <w:spacing w:before="60" w:after="60" w:line="240" w:lineRule="auto"/>
              <w:ind w:left="0" w:firstLine="0"/>
              <w:rPr>
                <w:b w:val="0"/>
                <w:bCs/>
                <w:sz w:val="20"/>
                <w:lang w:val="en-US"/>
              </w:rPr>
            </w:pPr>
            <w:r w:rsidRPr="00B43AAF">
              <w:rPr>
                <w:b w:val="0"/>
                <w:bCs/>
                <w:sz w:val="20"/>
                <w:lang w:val="en-US"/>
              </w:rPr>
              <w:t>MBS SWG Adhoc</w:t>
            </w:r>
          </w:p>
          <w:p w:rsidR="00595656" w:rsidRPr="00B43AAF" w:rsidRDefault="00595656" w:rsidP="00B061A3">
            <w:pPr>
              <w:pStyle w:val="Heading"/>
              <w:tabs>
                <w:tab w:val="left" w:pos="7200"/>
              </w:tabs>
              <w:spacing w:before="60" w:after="60" w:line="240" w:lineRule="auto"/>
              <w:ind w:left="0" w:firstLine="0"/>
              <w:rPr>
                <w:b w:val="0"/>
                <w:bCs/>
                <w:sz w:val="20"/>
                <w:lang w:val="en-US"/>
              </w:rPr>
            </w:pPr>
            <w:r w:rsidRPr="00B43AAF">
              <w:rPr>
                <w:b w:val="0"/>
                <w:bCs/>
                <w:sz w:val="20"/>
                <w:lang w:val="en-US"/>
              </w:rPr>
              <w:t>FS_xMBMS</w:t>
            </w:r>
          </w:p>
          <w:p w:rsidR="00595656" w:rsidRPr="00B43AAF" w:rsidRDefault="00595656" w:rsidP="00B061A3">
            <w:pPr>
              <w:pStyle w:val="Heading"/>
              <w:tabs>
                <w:tab w:val="left" w:pos="7200"/>
              </w:tabs>
              <w:spacing w:before="60" w:after="60" w:line="240" w:lineRule="auto"/>
              <w:ind w:left="0" w:firstLine="0"/>
              <w:rPr>
                <w:b w:val="0"/>
                <w:bCs/>
                <w:sz w:val="20"/>
                <w:lang w:val="en-US"/>
              </w:rPr>
            </w:pPr>
            <w:r w:rsidRPr="00B43AAF">
              <w:rPr>
                <w:b w:val="0"/>
                <w:bCs/>
                <w:sz w:val="20"/>
                <w:lang w:val="en-US"/>
              </w:rPr>
              <w:t>(21 ~ 23 Nov. 2016, Paris, FR, Host : Expway)</w:t>
            </w:r>
          </w:p>
          <w:p w:rsidR="00595656" w:rsidRPr="00B43AAF" w:rsidRDefault="00595656" w:rsidP="00B061A3">
            <w:pPr>
              <w:pStyle w:val="Heading"/>
              <w:tabs>
                <w:tab w:val="left" w:pos="7200"/>
              </w:tabs>
              <w:spacing w:before="60" w:after="60" w:line="240" w:lineRule="auto"/>
              <w:ind w:left="0" w:firstLine="0"/>
              <w:rPr>
                <w:b w:val="0"/>
                <w:bCs/>
                <w:sz w:val="20"/>
                <w:lang w:val="en-US"/>
              </w:rPr>
            </w:pPr>
            <w:r w:rsidRPr="00B43AAF">
              <w:rPr>
                <w:b w:val="0"/>
                <w:bCs/>
                <w:sz w:val="20"/>
                <w:lang w:val="en-US"/>
              </w:rPr>
              <w:t>On 21st the meeting starts at 1100h CET</w:t>
            </w:r>
            <w:r w:rsidRPr="00B43AAF">
              <w:rPr>
                <w:b w:val="0"/>
                <w:bCs/>
                <w:sz w:val="20"/>
                <w:lang w:val="en-US"/>
              </w:rPr>
              <w:br/>
              <w:t>On 23rd the meeting ends at 1700h CET</w:t>
            </w:r>
          </w:p>
          <w:p w:rsidR="00595656" w:rsidRPr="00B43AAF" w:rsidRDefault="00595656" w:rsidP="00B061A3">
            <w:pPr>
              <w:pStyle w:val="Heading"/>
              <w:tabs>
                <w:tab w:val="left" w:pos="7200"/>
              </w:tabs>
              <w:spacing w:before="60" w:after="60" w:line="240" w:lineRule="auto"/>
              <w:ind w:left="0" w:firstLine="0"/>
              <w:rPr>
                <w:b w:val="0"/>
                <w:bCs/>
                <w:sz w:val="20"/>
                <w:lang w:val="en-US"/>
              </w:rPr>
            </w:pPr>
            <w:r w:rsidRPr="00B43AAF">
              <w:rPr>
                <w:b w:val="0"/>
                <w:bCs/>
                <w:sz w:val="20"/>
                <w:lang w:val="en-US"/>
              </w:rPr>
              <w:t>Submission deadline: 17th Nov 2016, 23:59 CET</w:t>
            </w:r>
          </w:p>
        </w:tc>
        <w:tc>
          <w:tcPr>
            <w:tcW w:w="7654" w:type="dxa"/>
            <w:tcBorders>
              <w:top w:val="single" w:sz="4" w:space="0" w:color="auto"/>
              <w:left w:val="single" w:sz="4" w:space="0" w:color="auto"/>
              <w:bottom w:val="single" w:sz="4" w:space="0" w:color="auto"/>
              <w:right w:val="single" w:sz="4" w:space="0" w:color="auto"/>
            </w:tcBorders>
          </w:tcPr>
          <w:p w:rsidR="00595656" w:rsidRPr="00B43AAF" w:rsidRDefault="00595656" w:rsidP="00595656">
            <w:pPr>
              <w:pStyle w:val="Heading"/>
              <w:numPr>
                <w:ilvl w:val="0"/>
                <w:numId w:val="7"/>
              </w:numPr>
              <w:tabs>
                <w:tab w:val="left" w:pos="7200"/>
              </w:tabs>
              <w:spacing w:before="60" w:after="60" w:line="240" w:lineRule="auto"/>
              <w:jc w:val="both"/>
              <w:rPr>
                <w:b w:val="0"/>
                <w:sz w:val="20"/>
                <w:lang w:val="en-US"/>
              </w:rPr>
            </w:pPr>
            <w:r w:rsidRPr="00B43AAF">
              <w:rPr>
                <w:b w:val="0"/>
                <w:sz w:val="20"/>
                <w:lang w:val="en-US"/>
              </w:rPr>
              <w:t>Progress work on the TR 26.981</w:t>
            </w:r>
          </w:p>
          <w:p w:rsidR="00595656" w:rsidRPr="00B43AAF" w:rsidRDefault="00595656" w:rsidP="00595656">
            <w:pPr>
              <w:pStyle w:val="Heading"/>
              <w:numPr>
                <w:ilvl w:val="0"/>
                <w:numId w:val="7"/>
              </w:numPr>
              <w:spacing w:before="60" w:after="60" w:line="240" w:lineRule="auto"/>
              <w:jc w:val="both"/>
              <w:rPr>
                <w:b w:val="0"/>
                <w:sz w:val="20"/>
                <w:lang w:val="en-US"/>
              </w:rPr>
            </w:pPr>
            <w:r w:rsidRPr="00B43AAF">
              <w:rPr>
                <w:b w:val="0"/>
                <w:sz w:val="20"/>
                <w:lang w:val="en-US"/>
              </w:rPr>
              <w:t xml:space="preserve">Depending on progress, send the updated TR in LS to relevant 3GPP groups such as SA2, SA3, SA6 and CT3 for evaluation authorization </w:t>
            </w:r>
            <w:r>
              <w:rPr>
                <w:b w:val="0"/>
                <w:sz w:val="20"/>
                <w:lang w:val="en-US"/>
              </w:rPr>
              <w:t>G</w:t>
            </w:r>
            <w:r w:rsidRPr="00B43AAF">
              <w:rPr>
                <w:b w:val="0"/>
                <w:sz w:val="20"/>
                <w:lang w:val="en-US"/>
              </w:rPr>
              <w:t>ranted</w:t>
            </w:r>
          </w:p>
        </w:tc>
      </w:tr>
    </w:tbl>
    <w:p w:rsidR="00595656" w:rsidRDefault="00595656" w:rsidP="00C12F22">
      <w:pPr>
        <w:pStyle w:val="Heading"/>
        <w:tabs>
          <w:tab w:val="left" w:pos="7200"/>
        </w:tabs>
        <w:spacing w:before="120" w:after="0" w:line="240" w:lineRule="auto"/>
        <w:ind w:left="0" w:firstLine="0"/>
        <w:rPr>
          <w:sz w:val="20"/>
        </w:rPr>
      </w:pPr>
    </w:p>
    <w:p w:rsidR="00595656" w:rsidRDefault="00595656" w:rsidP="00C12F22">
      <w:pPr>
        <w:pStyle w:val="Heading"/>
        <w:tabs>
          <w:tab w:val="left" w:pos="7200"/>
        </w:tabs>
        <w:spacing w:before="120" w:after="0" w:line="240" w:lineRule="auto"/>
        <w:ind w:left="0" w:firstLine="0"/>
        <w:rPr>
          <w:rFonts w:cs="Arial"/>
          <w:b w:val="0"/>
          <w:bCs/>
          <w:color w:val="000000"/>
          <w:sz w:val="20"/>
        </w:rPr>
      </w:pPr>
    </w:p>
    <w:tbl>
      <w:tblPr>
        <w:tblW w:w="101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tblPr>
      <w:tblGrid>
        <w:gridCol w:w="827"/>
        <w:gridCol w:w="9329"/>
      </w:tblGrid>
      <w:tr w:rsidR="00EE1AD4" w:rsidRPr="00595656" w:rsidTr="00E07919">
        <w:trPr>
          <w:trHeight w:val="20"/>
        </w:trPr>
        <w:tc>
          <w:tcPr>
            <w:tcW w:w="827" w:type="dxa"/>
            <w:shd w:val="clear" w:color="auto" w:fill="auto"/>
            <w:vAlign w:val="center"/>
            <w:hideMark/>
          </w:tcPr>
          <w:p w:rsidR="00EE1AD4" w:rsidRPr="00595656" w:rsidRDefault="00EE1AD4" w:rsidP="007135C3">
            <w:pPr>
              <w:pStyle w:val="Heading"/>
              <w:tabs>
                <w:tab w:val="left" w:pos="7200"/>
              </w:tabs>
              <w:spacing w:before="40" w:after="40" w:line="240" w:lineRule="auto"/>
              <w:ind w:left="57" w:right="57" w:firstLine="0"/>
              <w:rPr>
                <w:rFonts w:cs="Arial"/>
                <w:bCs/>
                <w:color w:val="000000"/>
                <w:sz w:val="20"/>
                <w:lang w:val="en-US" w:eastAsia="en-US"/>
              </w:rPr>
            </w:pPr>
            <w:r w:rsidRPr="00595656">
              <w:rPr>
                <w:rFonts w:cs="Arial"/>
                <w:bCs/>
                <w:color w:val="000000"/>
                <w:sz w:val="20"/>
                <w:lang w:eastAsia="en-US"/>
              </w:rPr>
              <w:t>1</w:t>
            </w:r>
          </w:p>
        </w:tc>
        <w:tc>
          <w:tcPr>
            <w:tcW w:w="9329" w:type="dxa"/>
            <w:shd w:val="clear" w:color="auto" w:fill="auto"/>
            <w:vAlign w:val="center"/>
            <w:hideMark/>
          </w:tcPr>
          <w:p w:rsidR="00EE1AD4" w:rsidRPr="00595656" w:rsidRDefault="00EE1AD4" w:rsidP="007135C3">
            <w:pPr>
              <w:pStyle w:val="Heading"/>
              <w:tabs>
                <w:tab w:val="left" w:pos="7200"/>
              </w:tabs>
              <w:spacing w:before="40" w:after="40" w:line="240" w:lineRule="auto"/>
              <w:ind w:left="57" w:right="57" w:firstLine="0"/>
              <w:rPr>
                <w:rFonts w:cs="Arial"/>
                <w:bCs/>
                <w:color w:val="000000"/>
                <w:sz w:val="20"/>
                <w:lang w:eastAsia="en-US"/>
              </w:rPr>
            </w:pPr>
            <w:r w:rsidRPr="00595656">
              <w:rPr>
                <w:rFonts w:cs="Arial"/>
                <w:bCs/>
                <w:color w:val="000000"/>
                <w:sz w:val="20"/>
                <w:lang w:eastAsia="en-US"/>
              </w:rPr>
              <w:t>Openin</w:t>
            </w:r>
            <w:r w:rsidR="004C2242" w:rsidRPr="00595656">
              <w:rPr>
                <w:rFonts w:cs="Arial"/>
                <w:bCs/>
                <w:color w:val="000000"/>
                <w:sz w:val="20"/>
                <w:lang w:eastAsia="en-US"/>
              </w:rPr>
              <w:t xml:space="preserve">g of the meeting: Monday </w:t>
            </w:r>
            <w:r w:rsidR="00595656" w:rsidRPr="00595656">
              <w:rPr>
                <w:rFonts w:cs="Arial"/>
                <w:bCs/>
                <w:color w:val="000000"/>
                <w:sz w:val="20"/>
                <w:lang w:eastAsia="en-US"/>
              </w:rPr>
              <w:t>November</w:t>
            </w:r>
            <w:r w:rsidR="004C2242" w:rsidRPr="00595656">
              <w:rPr>
                <w:rFonts w:cs="Arial"/>
                <w:bCs/>
                <w:color w:val="000000"/>
                <w:sz w:val="20"/>
                <w:lang w:eastAsia="en-US"/>
              </w:rPr>
              <w:t xml:space="preserve"> </w:t>
            </w:r>
            <w:r w:rsidR="00595656" w:rsidRPr="00595656">
              <w:rPr>
                <w:rFonts w:cs="Arial"/>
                <w:bCs/>
                <w:color w:val="000000"/>
                <w:sz w:val="20"/>
                <w:lang w:eastAsia="en-US"/>
              </w:rPr>
              <w:t>21</w:t>
            </w:r>
            <w:r w:rsidR="00595656" w:rsidRPr="00595656">
              <w:rPr>
                <w:rFonts w:cs="Arial"/>
                <w:bCs/>
                <w:color w:val="000000"/>
                <w:sz w:val="20"/>
                <w:vertAlign w:val="superscript"/>
                <w:lang w:eastAsia="en-US"/>
              </w:rPr>
              <w:t>st</w:t>
            </w:r>
            <w:r w:rsidRPr="00595656">
              <w:rPr>
                <w:rFonts w:cs="Arial"/>
                <w:bCs/>
                <w:color w:val="000000"/>
                <w:sz w:val="20"/>
                <w:lang w:eastAsia="en-US"/>
              </w:rPr>
              <w:t xml:space="preserve">, at </w:t>
            </w:r>
            <w:r w:rsidR="00595656" w:rsidRPr="00595656">
              <w:rPr>
                <w:rFonts w:cs="Arial"/>
                <w:bCs/>
                <w:color w:val="000000"/>
                <w:sz w:val="20"/>
                <w:lang w:eastAsia="en-US"/>
              </w:rPr>
              <w:t>11</w:t>
            </w:r>
            <w:r w:rsidRPr="00595656">
              <w:rPr>
                <w:rFonts w:cs="Arial"/>
                <w:bCs/>
                <w:color w:val="000000"/>
                <w:sz w:val="20"/>
                <w:lang w:eastAsia="en-US"/>
              </w:rPr>
              <w:t>:00 hours</w:t>
            </w:r>
          </w:p>
        </w:tc>
      </w:tr>
      <w:tr w:rsidR="00EE1AD4" w:rsidRPr="00595656" w:rsidTr="00E07919">
        <w:trPr>
          <w:trHeight w:val="20"/>
        </w:trPr>
        <w:tc>
          <w:tcPr>
            <w:tcW w:w="827" w:type="dxa"/>
            <w:shd w:val="clear" w:color="auto" w:fill="auto"/>
            <w:vAlign w:val="center"/>
            <w:hideMark/>
          </w:tcPr>
          <w:p w:rsidR="00EE1AD4" w:rsidRPr="00595656" w:rsidRDefault="00EE1AD4" w:rsidP="007135C3">
            <w:pPr>
              <w:pStyle w:val="Heading"/>
              <w:tabs>
                <w:tab w:val="left" w:pos="7200"/>
              </w:tabs>
              <w:spacing w:before="40" w:after="40" w:line="240" w:lineRule="auto"/>
              <w:ind w:left="57" w:right="57" w:firstLine="0"/>
              <w:rPr>
                <w:rFonts w:cs="Arial"/>
                <w:bCs/>
                <w:color w:val="000000"/>
                <w:sz w:val="20"/>
                <w:lang w:eastAsia="en-US"/>
              </w:rPr>
            </w:pPr>
            <w:r w:rsidRPr="00595656">
              <w:rPr>
                <w:rFonts w:cs="Arial"/>
                <w:bCs/>
                <w:color w:val="000000"/>
                <w:sz w:val="20"/>
                <w:lang w:eastAsia="en-US"/>
              </w:rPr>
              <w:t>2</w:t>
            </w:r>
          </w:p>
        </w:tc>
        <w:tc>
          <w:tcPr>
            <w:tcW w:w="9329" w:type="dxa"/>
            <w:shd w:val="clear" w:color="auto" w:fill="auto"/>
            <w:vAlign w:val="center"/>
            <w:hideMark/>
          </w:tcPr>
          <w:p w:rsidR="00EE1AD4" w:rsidRPr="00595656" w:rsidRDefault="00EE1AD4" w:rsidP="007135C3">
            <w:pPr>
              <w:pStyle w:val="Heading"/>
              <w:tabs>
                <w:tab w:val="left" w:pos="7200"/>
              </w:tabs>
              <w:spacing w:before="40" w:after="40" w:line="240" w:lineRule="auto"/>
              <w:ind w:left="57" w:right="57" w:firstLine="0"/>
              <w:rPr>
                <w:rFonts w:cs="Arial"/>
                <w:bCs/>
                <w:color w:val="000000"/>
                <w:sz w:val="20"/>
                <w:lang w:eastAsia="en-US"/>
              </w:rPr>
            </w:pPr>
            <w:r w:rsidRPr="00595656">
              <w:rPr>
                <w:rFonts w:cs="Arial"/>
                <w:bCs/>
                <w:color w:val="000000"/>
                <w:sz w:val="20"/>
                <w:lang w:eastAsia="en-US"/>
              </w:rPr>
              <w:t xml:space="preserve">Approval of the agenda and registration of documents </w:t>
            </w:r>
          </w:p>
        </w:tc>
      </w:tr>
      <w:tr w:rsidR="00EE1AD4" w:rsidRPr="00595656" w:rsidTr="00E07919">
        <w:trPr>
          <w:trHeight w:val="20"/>
        </w:trPr>
        <w:tc>
          <w:tcPr>
            <w:tcW w:w="827" w:type="dxa"/>
            <w:shd w:val="clear" w:color="auto" w:fill="auto"/>
            <w:vAlign w:val="center"/>
            <w:hideMark/>
          </w:tcPr>
          <w:p w:rsidR="00EE1AD4" w:rsidRPr="00595656" w:rsidRDefault="00EE1AD4" w:rsidP="007135C3">
            <w:pPr>
              <w:pStyle w:val="Heading"/>
              <w:tabs>
                <w:tab w:val="left" w:pos="7200"/>
              </w:tabs>
              <w:spacing w:before="40" w:after="40" w:line="240" w:lineRule="auto"/>
              <w:ind w:left="57" w:right="57" w:firstLine="0"/>
              <w:rPr>
                <w:rFonts w:cs="Arial"/>
                <w:bCs/>
                <w:color w:val="000000"/>
                <w:sz w:val="20"/>
                <w:lang w:eastAsia="en-US"/>
              </w:rPr>
            </w:pPr>
            <w:r w:rsidRPr="00595656">
              <w:rPr>
                <w:rFonts w:cs="Arial"/>
                <w:bCs/>
                <w:color w:val="000000"/>
                <w:sz w:val="20"/>
                <w:lang w:eastAsia="en-US"/>
              </w:rPr>
              <w:t>3</w:t>
            </w:r>
          </w:p>
        </w:tc>
        <w:tc>
          <w:tcPr>
            <w:tcW w:w="9329" w:type="dxa"/>
            <w:shd w:val="clear" w:color="auto" w:fill="auto"/>
            <w:vAlign w:val="center"/>
            <w:hideMark/>
          </w:tcPr>
          <w:p w:rsidR="00EE1AD4" w:rsidRPr="00595656" w:rsidRDefault="00EE1AD4" w:rsidP="007135C3">
            <w:pPr>
              <w:pStyle w:val="Heading"/>
              <w:tabs>
                <w:tab w:val="left" w:pos="7200"/>
              </w:tabs>
              <w:spacing w:before="40" w:after="40" w:line="240" w:lineRule="auto"/>
              <w:ind w:left="57" w:right="57" w:firstLine="0"/>
              <w:rPr>
                <w:rFonts w:cs="Arial"/>
                <w:bCs/>
                <w:color w:val="000000"/>
                <w:sz w:val="20"/>
                <w:lang w:eastAsia="en-US"/>
              </w:rPr>
            </w:pPr>
            <w:r w:rsidRPr="00595656">
              <w:rPr>
                <w:rFonts w:cs="Arial"/>
                <w:bCs/>
                <w:color w:val="000000"/>
                <w:sz w:val="20"/>
                <w:lang w:eastAsia="en-US"/>
              </w:rPr>
              <w:t>IPR and antitrust reminder</w:t>
            </w:r>
          </w:p>
        </w:tc>
      </w:tr>
      <w:tr w:rsidR="008E3CA3" w:rsidRPr="00595656" w:rsidTr="00E07919">
        <w:trPr>
          <w:trHeight w:val="20"/>
        </w:trPr>
        <w:tc>
          <w:tcPr>
            <w:tcW w:w="827" w:type="dxa"/>
            <w:shd w:val="clear" w:color="auto" w:fill="auto"/>
            <w:vAlign w:val="center"/>
          </w:tcPr>
          <w:p w:rsidR="008E3CA3" w:rsidRPr="00595656" w:rsidRDefault="00595656" w:rsidP="008E3CA3">
            <w:pPr>
              <w:pStyle w:val="Heading"/>
              <w:tabs>
                <w:tab w:val="left" w:pos="7200"/>
              </w:tabs>
              <w:spacing w:before="40" w:after="40" w:line="240" w:lineRule="auto"/>
              <w:ind w:left="57" w:right="57" w:firstLine="0"/>
              <w:rPr>
                <w:rFonts w:cs="Arial"/>
                <w:bCs/>
                <w:color w:val="000000"/>
                <w:sz w:val="20"/>
                <w:lang w:eastAsia="en-US"/>
              </w:rPr>
            </w:pPr>
            <w:r>
              <w:rPr>
                <w:rFonts w:cs="Arial"/>
                <w:bCs/>
                <w:color w:val="000000"/>
                <w:sz w:val="20"/>
                <w:lang w:eastAsia="en-US"/>
              </w:rPr>
              <w:t>4</w:t>
            </w:r>
          </w:p>
        </w:tc>
        <w:tc>
          <w:tcPr>
            <w:tcW w:w="9329" w:type="dxa"/>
            <w:shd w:val="clear" w:color="auto" w:fill="auto"/>
            <w:vAlign w:val="center"/>
          </w:tcPr>
          <w:p w:rsidR="008E3CA3" w:rsidRPr="00595656" w:rsidRDefault="00FA7CF8" w:rsidP="008E3CA3">
            <w:pPr>
              <w:pStyle w:val="Heading"/>
              <w:tabs>
                <w:tab w:val="left" w:pos="7200"/>
              </w:tabs>
              <w:spacing w:before="40" w:after="40" w:line="240" w:lineRule="auto"/>
              <w:ind w:left="57" w:right="57" w:firstLine="0"/>
              <w:rPr>
                <w:rFonts w:cs="Arial"/>
                <w:bCs/>
                <w:color w:val="000000"/>
                <w:sz w:val="20"/>
                <w:lang w:eastAsia="en-US"/>
              </w:rPr>
            </w:pPr>
            <w:r w:rsidRPr="00595656">
              <w:rPr>
                <w:rFonts w:cs="Arial"/>
                <w:bCs/>
                <w:color w:val="000000"/>
                <w:sz w:val="20"/>
                <w:lang w:eastAsia="en-US"/>
              </w:rPr>
              <w:t>AE_enTV-MI_MTV (Mobile Network Interface for MBMS Delivery of Media and TV services)</w:t>
            </w:r>
          </w:p>
        </w:tc>
      </w:tr>
      <w:tr w:rsidR="008E3CA3" w:rsidRPr="00595656" w:rsidTr="00E07919">
        <w:trPr>
          <w:trHeight w:val="20"/>
        </w:trPr>
        <w:tc>
          <w:tcPr>
            <w:tcW w:w="827" w:type="dxa"/>
            <w:shd w:val="clear" w:color="auto" w:fill="auto"/>
            <w:vAlign w:val="center"/>
          </w:tcPr>
          <w:p w:rsidR="008E3CA3" w:rsidRPr="00595656" w:rsidRDefault="00595656" w:rsidP="008E3CA3">
            <w:pPr>
              <w:pStyle w:val="Heading"/>
              <w:tabs>
                <w:tab w:val="left" w:pos="7200"/>
              </w:tabs>
              <w:spacing w:before="40" w:after="40" w:line="240" w:lineRule="auto"/>
              <w:ind w:left="57" w:right="57" w:firstLine="0"/>
              <w:rPr>
                <w:rFonts w:cs="Arial"/>
                <w:bCs/>
                <w:color w:val="000000"/>
                <w:sz w:val="20"/>
                <w:lang w:eastAsia="en-US"/>
              </w:rPr>
            </w:pPr>
            <w:r>
              <w:rPr>
                <w:rFonts w:cs="Arial"/>
                <w:bCs/>
                <w:color w:val="000000"/>
                <w:sz w:val="20"/>
                <w:lang w:eastAsia="en-US"/>
              </w:rPr>
              <w:t>5</w:t>
            </w:r>
          </w:p>
        </w:tc>
        <w:tc>
          <w:tcPr>
            <w:tcW w:w="9329" w:type="dxa"/>
            <w:shd w:val="clear" w:color="auto" w:fill="auto"/>
            <w:vAlign w:val="center"/>
            <w:hideMark/>
          </w:tcPr>
          <w:p w:rsidR="008E3CA3" w:rsidRPr="00595656" w:rsidRDefault="008E3CA3" w:rsidP="008E3CA3">
            <w:pPr>
              <w:pStyle w:val="Heading"/>
              <w:tabs>
                <w:tab w:val="left" w:pos="7200"/>
              </w:tabs>
              <w:spacing w:before="40" w:after="40" w:line="240" w:lineRule="auto"/>
              <w:ind w:left="57" w:right="57" w:firstLine="0"/>
              <w:rPr>
                <w:rFonts w:cs="Arial"/>
                <w:bCs/>
                <w:color w:val="000000"/>
                <w:sz w:val="20"/>
                <w:lang w:eastAsia="en-US"/>
              </w:rPr>
            </w:pPr>
            <w:r w:rsidRPr="00595656">
              <w:rPr>
                <w:rFonts w:cs="Arial"/>
                <w:bCs/>
                <w:color w:val="000000"/>
                <w:sz w:val="20"/>
                <w:lang w:eastAsia="en-US"/>
              </w:rPr>
              <w:t xml:space="preserve">FS_xMBMS (Feasibility Study on MBMS Extensions for Provisioning and Content Ingestion) </w:t>
            </w:r>
          </w:p>
        </w:tc>
      </w:tr>
      <w:tr w:rsidR="00595656" w:rsidRPr="00595656" w:rsidTr="00B061A3">
        <w:trPr>
          <w:trHeight w:val="20"/>
        </w:trPr>
        <w:tc>
          <w:tcPr>
            <w:tcW w:w="827" w:type="dxa"/>
            <w:shd w:val="clear" w:color="auto" w:fill="auto"/>
            <w:vAlign w:val="center"/>
          </w:tcPr>
          <w:p w:rsidR="00595656" w:rsidRPr="00595656" w:rsidRDefault="00595656" w:rsidP="00B061A3">
            <w:pPr>
              <w:pStyle w:val="Heading"/>
              <w:tabs>
                <w:tab w:val="left" w:pos="7200"/>
              </w:tabs>
              <w:spacing w:before="40" w:after="40" w:line="240" w:lineRule="auto"/>
              <w:ind w:left="57" w:right="57" w:firstLine="0"/>
              <w:rPr>
                <w:rFonts w:cs="Arial"/>
                <w:bCs/>
                <w:color w:val="000000"/>
                <w:sz w:val="20"/>
                <w:lang w:eastAsia="en-US"/>
              </w:rPr>
            </w:pPr>
            <w:r>
              <w:rPr>
                <w:rFonts w:cs="Arial"/>
                <w:bCs/>
                <w:color w:val="000000"/>
                <w:sz w:val="20"/>
                <w:lang w:eastAsia="en-US"/>
              </w:rPr>
              <w:t>6</w:t>
            </w:r>
          </w:p>
        </w:tc>
        <w:tc>
          <w:tcPr>
            <w:tcW w:w="9329" w:type="dxa"/>
            <w:shd w:val="clear" w:color="auto" w:fill="auto"/>
            <w:vAlign w:val="center"/>
          </w:tcPr>
          <w:p w:rsidR="00595656" w:rsidRPr="00595656" w:rsidRDefault="00595656" w:rsidP="00B061A3">
            <w:pPr>
              <w:pStyle w:val="Heading"/>
              <w:tabs>
                <w:tab w:val="left" w:pos="7200"/>
              </w:tabs>
              <w:spacing w:before="40" w:after="40" w:line="240" w:lineRule="auto"/>
              <w:ind w:left="57" w:right="57" w:firstLine="0"/>
              <w:rPr>
                <w:rFonts w:cs="Arial"/>
                <w:bCs/>
                <w:color w:val="000000"/>
                <w:sz w:val="20"/>
                <w:lang w:eastAsia="en-US"/>
              </w:rPr>
            </w:pPr>
            <w:r w:rsidRPr="00595656">
              <w:rPr>
                <w:rFonts w:cs="Arial"/>
                <w:bCs/>
                <w:color w:val="000000"/>
                <w:sz w:val="20"/>
                <w:lang w:eastAsia="en-US"/>
              </w:rPr>
              <w:t>FS_USE_3GPP_4_TV (Feasibility Study on User Services Enhancements in 3GPP for TV Services)</w:t>
            </w:r>
          </w:p>
        </w:tc>
      </w:tr>
      <w:tr w:rsidR="008E3CA3" w:rsidRPr="00595656" w:rsidTr="00E07919">
        <w:trPr>
          <w:trHeight w:val="20"/>
        </w:trPr>
        <w:tc>
          <w:tcPr>
            <w:tcW w:w="827" w:type="dxa"/>
            <w:shd w:val="clear" w:color="auto" w:fill="auto"/>
            <w:vAlign w:val="center"/>
            <w:hideMark/>
          </w:tcPr>
          <w:p w:rsidR="008E3CA3" w:rsidRPr="00595656" w:rsidRDefault="00595656" w:rsidP="008E3CA3">
            <w:pPr>
              <w:pStyle w:val="Heading"/>
              <w:tabs>
                <w:tab w:val="left" w:pos="7200"/>
              </w:tabs>
              <w:spacing w:before="40" w:after="40" w:line="240" w:lineRule="auto"/>
              <w:ind w:left="57" w:right="57" w:firstLine="0"/>
              <w:rPr>
                <w:rFonts w:cs="Arial"/>
                <w:bCs/>
                <w:color w:val="000000"/>
                <w:sz w:val="20"/>
                <w:lang w:eastAsia="en-US"/>
              </w:rPr>
            </w:pPr>
            <w:r>
              <w:rPr>
                <w:rFonts w:cs="Arial"/>
                <w:bCs/>
                <w:color w:val="000000"/>
                <w:sz w:val="20"/>
                <w:lang w:eastAsia="en-US"/>
              </w:rPr>
              <w:lastRenderedPageBreak/>
              <w:t>7</w:t>
            </w:r>
          </w:p>
        </w:tc>
        <w:tc>
          <w:tcPr>
            <w:tcW w:w="9329" w:type="dxa"/>
            <w:shd w:val="clear" w:color="auto" w:fill="auto"/>
            <w:vAlign w:val="center"/>
            <w:hideMark/>
          </w:tcPr>
          <w:p w:rsidR="008E3CA3" w:rsidRPr="00595656" w:rsidRDefault="008E3CA3" w:rsidP="008E3CA3">
            <w:pPr>
              <w:pStyle w:val="Heading"/>
              <w:tabs>
                <w:tab w:val="left" w:pos="7200"/>
              </w:tabs>
              <w:spacing w:before="40" w:after="40" w:line="240" w:lineRule="auto"/>
              <w:ind w:left="57" w:right="57" w:firstLine="0"/>
              <w:rPr>
                <w:rFonts w:cs="Arial"/>
                <w:bCs/>
                <w:color w:val="000000"/>
                <w:sz w:val="20"/>
                <w:lang w:eastAsia="en-US"/>
              </w:rPr>
            </w:pPr>
            <w:r w:rsidRPr="00595656">
              <w:rPr>
                <w:rFonts w:cs="Arial"/>
                <w:bCs/>
                <w:color w:val="000000"/>
                <w:sz w:val="20"/>
                <w:lang w:eastAsia="en-US"/>
              </w:rPr>
              <w:t xml:space="preserve">Review of the future work plan </w:t>
            </w:r>
          </w:p>
        </w:tc>
      </w:tr>
      <w:tr w:rsidR="008E3CA3" w:rsidRPr="00595656" w:rsidTr="00E07919">
        <w:trPr>
          <w:trHeight w:val="20"/>
        </w:trPr>
        <w:tc>
          <w:tcPr>
            <w:tcW w:w="827" w:type="dxa"/>
            <w:shd w:val="clear" w:color="auto" w:fill="auto"/>
            <w:vAlign w:val="center"/>
            <w:hideMark/>
          </w:tcPr>
          <w:p w:rsidR="008E3CA3" w:rsidRPr="00595656" w:rsidRDefault="00595656" w:rsidP="008E3CA3">
            <w:pPr>
              <w:pStyle w:val="Heading"/>
              <w:tabs>
                <w:tab w:val="left" w:pos="7200"/>
              </w:tabs>
              <w:spacing w:before="40" w:after="40" w:line="240" w:lineRule="auto"/>
              <w:ind w:left="57" w:right="57" w:firstLine="0"/>
              <w:rPr>
                <w:rFonts w:cs="Arial"/>
                <w:bCs/>
                <w:color w:val="000000"/>
                <w:sz w:val="20"/>
                <w:lang w:eastAsia="en-US"/>
              </w:rPr>
            </w:pPr>
            <w:r>
              <w:rPr>
                <w:rFonts w:cs="Arial"/>
                <w:bCs/>
                <w:color w:val="000000"/>
                <w:sz w:val="20"/>
                <w:lang w:eastAsia="en-US"/>
              </w:rPr>
              <w:t>8</w:t>
            </w:r>
          </w:p>
        </w:tc>
        <w:tc>
          <w:tcPr>
            <w:tcW w:w="9329" w:type="dxa"/>
            <w:shd w:val="clear" w:color="auto" w:fill="auto"/>
            <w:vAlign w:val="center"/>
            <w:hideMark/>
          </w:tcPr>
          <w:p w:rsidR="008E3CA3" w:rsidRPr="00595656" w:rsidRDefault="009E1F5C" w:rsidP="008E3CA3">
            <w:pPr>
              <w:pStyle w:val="Heading"/>
              <w:tabs>
                <w:tab w:val="left" w:pos="7200"/>
              </w:tabs>
              <w:spacing w:before="40" w:after="40" w:line="240" w:lineRule="auto"/>
              <w:ind w:left="57" w:right="57" w:firstLine="0"/>
              <w:rPr>
                <w:rFonts w:cs="Arial"/>
                <w:bCs/>
                <w:color w:val="000000"/>
                <w:sz w:val="20"/>
                <w:lang w:eastAsia="en-US"/>
              </w:rPr>
            </w:pPr>
            <w:r w:rsidRPr="00595656">
              <w:rPr>
                <w:rFonts w:cs="Arial"/>
                <w:bCs/>
                <w:color w:val="000000"/>
                <w:sz w:val="20"/>
                <w:lang w:eastAsia="en-US"/>
              </w:rPr>
              <w:t>Any Other Business</w:t>
            </w:r>
          </w:p>
        </w:tc>
      </w:tr>
      <w:tr w:rsidR="008E3CA3" w:rsidRPr="00595656" w:rsidTr="00E07919">
        <w:trPr>
          <w:trHeight w:val="20"/>
        </w:trPr>
        <w:tc>
          <w:tcPr>
            <w:tcW w:w="827" w:type="dxa"/>
            <w:shd w:val="clear" w:color="auto" w:fill="auto"/>
            <w:vAlign w:val="center"/>
            <w:hideMark/>
          </w:tcPr>
          <w:p w:rsidR="008E3CA3" w:rsidRPr="00595656" w:rsidRDefault="00595656" w:rsidP="008E3CA3">
            <w:pPr>
              <w:pStyle w:val="Heading"/>
              <w:tabs>
                <w:tab w:val="left" w:pos="7200"/>
              </w:tabs>
              <w:spacing w:before="40" w:after="40" w:line="240" w:lineRule="auto"/>
              <w:ind w:left="57" w:right="57" w:firstLine="0"/>
              <w:rPr>
                <w:rFonts w:cs="Arial"/>
                <w:bCs/>
                <w:color w:val="000000"/>
                <w:sz w:val="20"/>
                <w:lang w:eastAsia="en-US"/>
              </w:rPr>
            </w:pPr>
            <w:r>
              <w:rPr>
                <w:rFonts w:cs="Arial"/>
                <w:bCs/>
                <w:color w:val="000000"/>
                <w:sz w:val="20"/>
                <w:lang w:eastAsia="en-US"/>
              </w:rPr>
              <w:t>9</w:t>
            </w:r>
          </w:p>
        </w:tc>
        <w:tc>
          <w:tcPr>
            <w:tcW w:w="9329" w:type="dxa"/>
            <w:shd w:val="clear" w:color="auto" w:fill="auto"/>
            <w:vAlign w:val="center"/>
            <w:hideMark/>
          </w:tcPr>
          <w:p w:rsidR="008E3CA3" w:rsidRPr="00595656" w:rsidRDefault="008E3CA3" w:rsidP="008E3CA3">
            <w:pPr>
              <w:pStyle w:val="Heading"/>
              <w:tabs>
                <w:tab w:val="left" w:pos="7200"/>
              </w:tabs>
              <w:spacing w:before="40" w:after="40" w:line="240" w:lineRule="auto"/>
              <w:ind w:left="57" w:right="57" w:firstLine="0"/>
              <w:rPr>
                <w:rFonts w:cs="Arial"/>
                <w:bCs/>
                <w:color w:val="000000"/>
                <w:sz w:val="20"/>
                <w:lang w:eastAsia="en-US"/>
              </w:rPr>
            </w:pPr>
            <w:r w:rsidRPr="00595656">
              <w:rPr>
                <w:rFonts w:cs="Arial"/>
                <w:bCs/>
                <w:color w:val="000000"/>
                <w:sz w:val="20"/>
                <w:lang w:eastAsia="en-US"/>
              </w:rPr>
              <w:t xml:space="preserve">Close of meeting: </w:t>
            </w:r>
            <w:r w:rsidR="00C138E5">
              <w:rPr>
                <w:rFonts w:cs="Arial"/>
                <w:bCs/>
                <w:color w:val="000000"/>
                <w:sz w:val="20"/>
                <w:lang w:eastAsia="en-US"/>
              </w:rPr>
              <w:t>Wednesday</w:t>
            </w:r>
            <w:r w:rsidRPr="00595656">
              <w:rPr>
                <w:rFonts w:cs="Arial"/>
                <w:bCs/>
                <w:color w:val="000000"/>
                <w:sz w:val="20"/>
                <w:lang w:eastAsia="en-US"/>
              </w:rPr>
              <w:t xml:space="preserve"> </w:t>
            </w:r>
            <w:r w:rsidR="00C138E5">
              <w:rPr>
                <w:rFonts w:cs="Arial"/>
                <w:bCs/>
                <w:color w:val="000000"/>
                <w:sz w:val="20"/>
                <w:lang w:eastAsia="en-US"/>
              </w:rPr>
              <w:t xml:space="preserve">November </w:t>
            </w:r>
            <w:r w:rsidR="00543602" w:rsidRPr="00595656">
              <w:rPr>
                <w:rFonts w:cs="Arial"/>
                <w:bCs/>
                <w:color w:val="000000"/>
                <w:sz w:val="20"/>
                <w:lang w:eastAsia="en-US"/>
              </w:rPr>
              <w:t>2</w:t>
            </w:r>
            <w:r w:rsidR="00C138E5">
              <w:rPr>
                <w:rFonts w:cs="Arial"/>
                <w:bCs/>
                <w:color w:val="000000"/>
                <w:sz w:val="20"/>
                <w:lang w:eastAsia="en-US"/>
              </w:rPr>
              <w:t>3</w:t>
            </w:r>
            <w:r w:rsidR="00C138E5" w:rsidRPr="00C138E5">
              <w:rPr>
                <w:rFonts w:cs="Arial"/>
                <w:bCs/>
                <w:color w:val="000000"/>
                <w:sz w:val="20"/>
                <w:vertAlign w:val="superscript"/>
                <w:lang w:eastAsia="en-US"/>
              </w:rPr>
              <w:t>rd</w:t>
            </w:r>
            <w:r w:rsidRPr="00595656">
              <w:rPr>
                <w:rFonts w:cs="Arial"/>
                <w:bCs/>
                <w:color w:val="000000"/>
                <w:sz w:val="20"/>
                <w:lang w:eastAsia="en-US"/>
              </w:rPr>
              <w:t>, at 17:00 hours (at the latest)</w:t>
            </w:r>
          </w:p>
        </w:tc>
      </w:tr>
    </w:tbl>
    <w:p w:rsidR="003D6283" w:rsidRPr="0002113E" w:rsidRDefault="003D6283" w:rsidP="0071074F">
      <w:pPr>
        <w:pStyle w:val="Heading"/>
        <w:tabs>
          <w:tab w:val="left" w:pos="567"/>
          <w:tab w:val="left" w:pos="7200"/>
        </w:tabs>
        <w:spacing w:before="120" w:after="0" w:line="240" w:lineRule="auto"/>
        <w:ind w:left="-284" w:firstLine="0"/>
        <w:rPr>
          <w:rFonts w:cs="Arial"/>
          <w:b w:val="0"/>
          <w:bCs/>
          <w:i/>
          <w:color w:val="000000"/>
          <w:sz w:val="20"/>
        </w:rPr>
      </w:pPr>
    </w:p>
    <w:sectPr w:rsidR="003D6283" w:rsidRPr="0002113E" w:rsidSect="007F7E2F">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140" w:right="1418" w:bottom="680" w:left="1140"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5AE6" w:rsidRDefault="000F5AE6">
      <w:r>
        <w:separator/>
      </w:r>
    </w:p>
  </w:endnote>
  <w:endnote w:type="continuationSeparator" w:id="0">
    <w:p w:rsidR="000F5AE6" w:rsidRDefault="000F5A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745" w:rsidRDefault="00C6474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A64" w:rsidRDefault="007C1A64">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25296F">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25296F">
      <w:rPr>
        <w:rStyle w:val="PageNumber"/>
        <w:b/>
        <w:noProof/>
        <w:sz w:val="18"/>
      </w:rPr>
      <w:t>2</w:t>
    </w:r>
    <w:r>
      <w:rPr>
        <w:rStyle w:val="PageNumber"/>
        <w:b/>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A64" w:rsidRDefault="007C1A64">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25296F">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25296F">
      <w:rPr>
        <w:rStyle w:val="PageNumber"/>
        <w:b/>
        <w:noProof/>
        <w:sz w:val="18"/>
      </w:rPr>
      <w:t>2</w:t>
    </w:r>
    <w:r>
      <w:rPr>
        <w:rStyle w:val="PageNumber"/>
        <w:b/>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5AE6" w:rsidRDefault="000F5AE6">
      <w:r>
        <w:separator/>
      </w:r>
    </w:p>
  </w:footnote>
  <w:footnote w:type="continuationSeparator" w:id="0">
    <w:p w:rsidR="000F5AE6" w:rsidRDefault="000F5AE6">
      <w:r>
        <w:continuationSeparator/>
      </w:r>
    </w:p>
  </w:footnote>
  <w:footnote w:id="1">
    <w:p w:rsidR="007C1A64" w:rsidRDefault="007C1A64" w:rsidP="00041009">
      <w:pPr>
        <w:pStyle w:val="FootnoteText"/>
        <w:tabs>
          <w:tab w:val="left" w:pos="2070"/>
          <w:tab w:val="left" w:pos="4950"/>
        </w:tabs>
        <w:spacing w:after="0" w:line="240" w:lineRule="auto"/>
        <w:ind w:left="360" w:hanging="360"/>
        <w:rPr>
          <w:sz w:val="16"/>
        </w:rPr>
      </w:pPr>
      <w:r w:rsidRPr="00F73FD6">
        <w:rPr>
          <w:rStyle w:val="FootnoteReference"/>
        </w:rPr>
        <w:footnoteRef/>
      </w:r>
      <w:r w:rsidRPr="00041009">
        <w:rPr>
          <w:sz w:val="16"/>
          <w:lang w:val="en-US"/>
        </w:rPr>
        <w:tab/>
      </w:r>
      <w:r w:rsidR="00041009" w:rsidRPr="00041009">
        <w:rPr>
          <w:b/>
          <w:sz w:val="16"/>
          <w:lang w:val="en-US"/>
        </w:rPr>
        <w:t>Frédéric Gabin</w:t>
      </w:r>
      <w:r w:rsidRPr="00041009">
        <w:rPr>
          <w:sz w:val="16"/>
          <w:lang w:val="en-US"/>
        </w:rPr>
        <w:tab/>
        <w:t xml:space="preserve">Email: </w:t>
      </w:r>
      <w:r w:rsidR="00041009" w:rsidRPr="00041009">
        <w:rPr>
          <w:snapToGrid w:val="0"/>
          <w:sz w:val="16"/>
          <w:lang w:val="en-US"/>
        </w:rPr>
        <w:t>Frederic.gabin@ericsson.com</w:t>
      </w:r>
      <w:r w:rsidRPr="00041009">
        <w:rPr>
          <w:sz w:val="16"/>
          <w:lang w:val="en-US"/>
        </w:rPr>
        <w:t xml:space="preserve"> </w:t>
      </w:r>
      <w:r w:rsidRPr="00041009">
        <w:rPr>
          <w:sz w:val="16"/>
          <w:lang w:val="en-US"/>
        </w:rPr>
        <w:tab/>
      </w:r>
      <w:r>
        <w:rPr>
          <w:sz w:val="16"/>
        </w:rPr>
        <w:t>Tel (mobile): +</w:t>
      </w:r>
      <w:r w:rsidR="00041009">
        <w:rPr>
          <w:sz w:val="16"/>
        </w:rPr>
        <w:t>33 678 44 85 75</w:t>
      </w:r>
      <w:r>
        <w:rPr>
          <w:sz w:val="16"/>
        </w:rPr>
        <w:br/>
        <w:t xml:space="preserve">Mailing Address: </w:t>
      </w:r>
      <w:r w:rsidR="00041009" w:rsidRPr="00041009">
        <w:rPr>
          <w:sz w:val="16"/>
        </w:rPr>
        <w:t>25 avenue Carnot</w:t>
      </w:r>
      <w:r w:rsidR="00041009">
        <w:rPr>
          <w:sz w:val="16"/>
        </w:rPr>
        <w:t xml:space="preserve">, </w:t>
      </w:r>
      <w:r w:rsidR="00041009" w:rsidRPr="00041009">
        <w:rPr>
          <w:sz w:val="16"/>
        </w:rPr>
        <w:t>91348 Massy Cedex, France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745" w:rsidRDefault="00C6474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A64" w:rsidRDefault="007C1A64">
    <w:pPr>
      <w:pStyle w:val="Header"/>
      <w:spacing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242" w:rsidRPr="006D0105" w:rsidRDefault="004C2242" w:rsidP="004C2242">
    <w:pPr>
      <w:tabs>
        <w:tab w:val="right" w:pos="9356"/>
      </w:tabs>
      <w:spacing w:after="0"/>
      <w:rPr>
        <w:rFonts w:cs="Arial"/>
        <w:b/>
        <w:i/>
        <w:sz w:val="20"/>
      </w:rPr>
    </w:pPr>
    <w:r w:rsidRPr="006D0105">
      <w:rPr>
        <w:rFonts w:cs="Arial"/>
        <w:sz w:val="20"/>
        <w:lang w:val="en-US"/>
      </w:rPr>
      <w:t>T</w:t>
    </w:r>
    <w:r>
      <w:rPr>
        <w:rFonts w:cs="Arial"/>
        <w:sz w:val="20"/>
        <w:lang w:val="en-US"/>
      </w:rPr>
      <w:t>SG SA4</w:t>
    </w:r>
    <w:r w:rsidR="00595656">
      <w:rPr>
        <w:rFonts w:cs="Arial"/>
        <w:sz w:val="20"/>
        <w:lang w:val="en-US"/>
      </w:rPr>
      <w:t xml:space="preserve"> </w:t>
    </w:r>
    <w:r w:rsidR="00F82039" w:rsidRPr="00F82039">
      <w:rPr>
        <w:rFonts w:cs="Arial"/>
        <w:sz w:val="20"/>
        <w:lang w:val="en-US"/>
      </w:rPr>
      <w:t xml:space="preserve">MBS SWG ad-hoc #76 </w:t>
    </w:r>
    <w:r w:rsidR="00595656">
      <w:rPr>
        <w:rFonts w:cs="Arial"/>
        <w:sz w:val="20"/>
        <w:lang w:val="en-US"/>
      </w:rPr>
      <w:t>meeting</w:t>
    </w:r>
    <w:r w:rsidRPr="006D0105">
      <w:rPr>
        <w:rFonts w:cs="Arial"/>
        <w:b/>
        <w:i/>
        <w:sz w:val="20"/>
      </w:rPr>
      <w:tab/>
    </w:r>
    <w:r>
      <w:rPr>
        <w:rFonts w:cs="Arial"/>
        <w:b/>
        <w:i/>
        <w:sz w:val="28"/>
        <w:szCs w:val="28"/>
      </w:rPr>
      <w:t>Tdoc S4</w:t>
    </w:r>
    <w:r w:rsidR="00C64745">
      <w:rPr>
        <w:rFonts w:cs="Arial"/>
        <w:b/>
        <w:i/>
        <w:sz w:val="28"/>
        <w:szCs w:val="28"/>
      </w:rPr>
      <w:t>h160</w:t>
    </w:r>
    <w:r w:rsidR="00F82039">
      <w:rPr>
        <w:rFonts w:cs="Arial"/>
        <w:b/>
        <w:i/>
        <w:sz w:val="28"/>
        <w:szCs w:val="28"/>
      </w:rPr>
      <w:t>656</w:t>
    </w:r>
  </w:p>
  <w:p w:rsidR="004C2242" w:rsidRPr="006D0105" w:rsidRDefault="00041009" w:rsidP="004C2242">
    <w:pPr>
      <w:tabs>
        <w:tab w:val="right" w:pos="9360"/>
      </w:tabs>
      <w:spacing w:after="0"/>
      <w:rPr>
        <w:rFonts w:cs="Arial"/>
        <w:b/>
        <w:sz w:val="20"/>
        <w:lang w:val="en-US" w:eastAsia="zh-CN"/>
      </w:rPr>
    </w:pPr>
    <w:r>
      <w:rPr>
        <w:rFonts w:cs="Arial"/>
        <w:sz w:val="20"/>
        <w:lang w:eastAsia="zh-CN"/>
      </w:rPr>
      <w:t>2</w:t>
    </w:r>
    <w:r w:rsidR="00595656">
      <w:rPr>
        <w:rFonts w:cs="Arial"/>
        <w:sz w:val="20"/>
        <w:lang w:eastAsia="zh-CN"/>
      </w:rPr>
      <w:t>1</w:t>
    </w:r>
    <w:r w:rsidR="004C2242">
      <w:rPr>
        <w:rFonts w:cs="Arial"/>
        <w:sz w:val="20"/>
        <w:lang w:eastAsia="zh-CN"/>
      </w:rPr>
      <w:t>-</w:t>
    </w:r>
    <w:r>
      <w:rPr>
        <w:rFonts w:cs="Arial"/>
        <w:sz w:val="20"/>
        <w:lang w:eastAsia="zh-CN"/>
      </w:rPr>
      <w:t>2</w:t>
    </w:r>
    <w:r w:rsidR="00595656">
      <w:rPr>
        <w:rFonts w:cs="Arial"/>
        <w:sz w:val="20"/>
        <w:lang w:eastAsia="zh-CN"/>
      </w:rPr>
      <w:t>3</w:t>
    </w:r>
    <w:r w:rsidR="004C2242">
      <w:rPr>
        <w:rFonts w:cs="Arial"/>
        <w:sz w:val="20"/>
        <w:lang w:eastAsia="zh-CN"/>
      </w:rPr>
      <w:t xml:space="preserve"> </w:t>
    </w:r>
    <w:r w:rsidR="00595656">
      <w:rPr>
        <w:rFonts w:cs="Arial"/>
        <w:sz w:val="20"/>
        <w:lang w:eastAsia="zh-CN"/>
      </w:rPr>
      <w:t>November</w:t>
    </w:r>
    <w:r w:rsidR="004C2242">
      <w:rPr>
        <w:rFonts w:cs="Arial"/>
        <w:sz w:val="20"/>
        <w:lang w:eastAsia="zh-CN"/>
      </w:rPr>
      <w:t xml:space="preserve">, </w:t>
    </w:r>
    <w:r w:rsidR="00595656">
      <w:rPr>
        <w:rFonts w:cs="Arial"/>
        <w:sz w:val="20"/>
        <w:lang w:eastAsia="zh-CN"/>
      </w:rPr>
      <w:t>Paris, France</w:t>
    </w:r>
  </w:p>
  <w:p w:rsidR="007C1A64" w:rsidRPr="006D0105" w:rsidRDefault="007C1A64">
    <w:pPr>
      <w:tabs>
        <w:tab w:val="right" w:pos="9540"/>
      </w:tabs>
      <w:spacing w:after="0"/>
      <w:rPr>
        <w:sz w:val="20"/>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2"/>
  </w:num>
  <w:num w:numId="4">
    <w:abstractNumId w:val="3"/>
  </w:num>
  <w:num w:numId="5">
    <w:abstractNumId w:val="4"/>
  </w:num>
  <w:num w:numId="6">
    <w:abstractNumId w:val="5"/>
  </w:num>
  <w:num w:numId="7">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en-AU" w:vendorID="64" w:dllVersion="131078" w:nlCheck="1" w:checkStyle="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numFmt w:val="decimal"/>
    <w:endnote w:id="-1"/>
    <w:endnote w:id="0"/>
  </w:endnotePr>
  <w:compat>
    <w:useFELayout/>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FAD"/>
    <w:rsid w:val="0001230D"/>
    <w:rsid w:val="00012C7F"/>
    <w:rsid w:val="00012F0D"/>
    <w:rsid w:val="0001369C"/>
    <w:rsid w:val="000142BD"/>
    <w:rsid w:val="00015C14"/>
    <w:rsid w:val="00015D7B"/>
    <w:rsid w:val="00016E7A"/>
    <w:rsid w:val="000178B0"/>
    <w:rsid w:val="00017E58"/>
    <w:rsid w:val="0002113E"/>
    <w:rsid w:val="00021A20"/>
    <w:rsid w:val="00021B78"/>
    <w:rsid w:val="000224FC"/>
    <w:rsid w:val="00022E1E"/>
    <w:rsid w:val="00023CD0"/>
    <w:rsid w:val="00025795"/>
    <w:rsid w:val="00025966"/>
    <w:rsid w:val="00025AD2"/>
    <w:rsid w:val="00025D1E"/>
    <w:rsid w:val="00025E34"/>
    <w:rsid w:val="00025F55"/>
    <w:rsid w:val="00026020"/>
    <w:rsid w:val="00026D7D"/>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248A"/>
    <w:rsid w:val="0005337B"/>
    <w:rsid w:val="00053C83"/>
    <w:rsid w:val="00054807"/>
    <w:rsid w:val="00054B7D"/>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6F58"/>
    <w:rsid w:val="000778D6"/>
    <w:rsid w:val="00077A73"/>
    <w:rsid w:val="000807DB"/>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508D"/>
    <w:rsid w:val="000A576A"/>
    <w:rsid w:val="000A5878"/>
    <w:rsid w:val="000A5A0F"/>
    <w:rsid w:val="000A5D39"/>
    <w:rsid w:val="000A677F"/>
    <w:rsid w:val="000A75BC"/>
    <w:rsid w:val="000B0EA6"/>
    <w:rsid w:val="000B269A"/>
    <w:rsid w:val="000B27EC"/>
    <w:rsid w:val="000B281F"/>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357B"/>
    <w:rsid w:val="000F3C59"/>
    <w:rsid w:val="000F441B"/>
    <w:rsid w:val="000F5AE6"/>
    <w:rsid w:val="000F6208"/>
    <w:rsid w:val="000F651D"/>
    <w:rsid w:val="000F6D0E"/>
    <w:rsid w:val="000F7A5A"/>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4021"/>
    <w:rsid w:val="00134101"/>
    <w:rsid w:val="0013464B"/>
    <w:rsid w:val="00134B39"/>
    <w:rsid w:val="00134C5A"/>
    <w:rsid w:val="0013541A"/>
    <w:rsid w:val="001355BA"/>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32A"/>
    <w:rsid w:val="001624E1"/>
    <w:rsid w:val="00162A03"/>
    <w:rsid w:val="001630BC"/>
    <w:rsid w:val="001630EB"/>
    <w:rsid w:val="001630F1"/>
    <w:rsid w:val="00163ACF"/>
    <w:rsid w:val="00163C63"/>
    <w:rsid w:val="0016634E"/>
    <w:rsid w:val="00166A5F"/>
    <w:rsid w:val="0016779A"/>
    <w:rsid w:val="00167C16"/>
    <w:rsid w:val="0017000E"/>
    <w:rsid w:val="0017010E"/>
    <w:rsid w:val="00170E1E"/>
    <w:rsid w:val="00171922"/>
    <w:rsid w:val="001719DD"/>
    <w:rsid w:val="00173288"/>
    <w:rsid w:val="00173574"/>
    <w:rsid w:val="00173AD4"/>
    <w:rsid w:val="00175507"/>
    <w:rsid w:val="00177159"/>
    <w:rsid w:val="001776A0"/>
    <w:rsid w:val="001779DC"/>
    <w:rsid w:val="00177C17"/>
    <w:rsid w:val="00180626"/>
    <w:rsid w:val="00180BA8"/>
    <w:rsid w:val="0018170D"/>
    <w:rsid w:val="00181AC0"/>
    <w:rsid w:val="00181F9F"/>
    <w:rsid w:val="00182522"/>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C16"/>
    <w:rsid w:val="00196DAD"/>
    <w:rsid w:val="0019741C"/>
    <w:rsid w:val="001A0579"/>
    <w:rsid w:val="001A0C9E"/>
    <w:rsid w:val="001A0DB4"/>
    <w:rsid w:val="001A24B2"/>
    <w:rsid w:val="001A2684"/>
    <w:rsid w:val="001A2A52"/>
    <w:rsid w:val="001A2CB6"/>
    <w:rsid w:val="001A46E7"/>
    <w:rsid w:val="001A643B"/>
    <w:rsid w:val="001A69B5"/>
    <w:rsid w:val="001A79A7"/>
    <w:rsid w:val="001A7DB0"/>
    <w:rsid w:val="001B111F"/>
    <w:rsid w:val="001B1457"/>
    <w:rsid w:val="001B1932"/>
    <w:rsid w:val="001B2230"/>
    <w:rsid w:val="001B26AD"/>
    <w:rsid w:val="001B480E"/>
    <w:rsid w:val="001B5A20"/>
    <w:rsid w:val="001B68A9"/>
    <w:rsid w:val="001B7BC7"/>
    <w:rsid w:val="001B7C81"/>
    <w:rsid w:val="001C052B"/>
    <w:rsid w:val="001C09AE"/>
    <w:rsid w:val="001C2D8C"/>
    <w:rsid w:val="001C3EB3"/>
    <w:rsid w:val="001C3FF3"/>
    <w:rsid w:val="001C47EB"/>
    <w:rsid w:val="001C4831"/>
    <w:rsid w:val="001C4A5C"/>
    <w:rsid w:val="001C4BBD"/>
    <w:rsid w:val="001C5688"/>
    <w:rsid w:val="001C62BE"/>
    <w:rsid w:val="001C7901"/>
    <w:rsid w:val="001C7A18"/>
    <w:rsid w:val="001D0EDD"/>
    <w:rsid w:val="001D2D54"/>
    <w:rsid w:val="001D391E"/>
    <w:rsid w:val="001D449C"/>
    <w:rsid w:val="001D4A4E"/>
    <w:rsid w:val="001D623A"/>
    <w:rsid w:val="001D659E"/>
    <w:rsid w:val="001D6857"/>
    <w:rsid w:val="001E0773"/>
    <w:rsid w:val="001E20BF"/>
    <w:rsid w:val="001E2662"/>
    <w:rsid w:val="001E3E82"/>
    <w:rsid w:val="001E4AB4"/>
    <w:rsid w:val="001E78A3"/>
    <w:rsid w:val="001E78D9"/>
    <w:rsid w:val="001F05D8"/>
    <w:rsid w:val="001F2E15"/>
    <w:rsid w:val="001F3022"/>
    <w:rsid w:val="001F3811"/>
    <w:rsid w:val="001F3888"/>
    <w:rsid w:val="001F5016"/>
    <w:rsid w:val="001F50BA"/>
    <w:rsid w:val="001F5D01"/>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E0C"/>
    <w:rsid w:val="00210C60"/>
    <w:rsid w:val="00211531"/>
    <w:rsid w:val="00212149"/>
    <w:rsid w:val="002121AC"/>
    <w:rsid w:val="002129A6"/>
    <w:rsid w:val="00214ACA"/>
    <w:rsid w:val="00215741"/>
    <w:rsid w:val="00217488"/>
    <w:rsid w:val="00220477"/>
    <w:rsid w:val="00221207"/>
    <w:rsid w:val="00221D56"/>
    <w:rsid w:val="00221E10"/>
    <w:rsid w:val="00222531"/>
    <w:rsid w:val="002234EF"/>
    <w:rsid w:val="002242A2"/>
    <w:rsid w:val="0022562B"/>
    <w:rsid w:val="00226177"/>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63CE"/>
    <w:rsid w:val="002369EC"/>
    <w:rsid w:val="00237FD8"/>
    <w:rsid w:val="0024048F"/>
    <w:rsid w:val="002404D2"/>
    <w:rsid w:val="00240803"/>
    <w:rsid w:val="0024151C"/>
    <w:rsid w:val="00241C2A"/>
    <w:rsid w:val="00242072"/>
    <w:rsid w:val="00242AE8"/>
    <w:rsid w:val="002433BD"/>
    <w:rsid w:val="00243682"/>
    <w:rsid w:val="00243A46"/>
    <w:rsid w:val="00243C1A"/>
    <w:rsid w:val="00243EE2"/>
    <w:rsid w:val="00244149"/>
    <w:rsid w:val="0024459B"/>
    <w:rsid w:val="002446CB"/>
    <w:rsid w:val="0024632B"/>
    <w:rsid w:val="002463A4"/>
    <w:rsid w:val="00247EF3"/>
    <w:rsid w:val="00250051"/>
    <w:rsid w:val="002508EC"/>
    <w:rsid w:val="00250E52"/>
    <w:rsid w:val="002514A3"/>
    <w:rsid w:val="002515DF"/>
    <w:rsid w:val="0025296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D30"/>
    <w:rsid w:val="002673CF"/>
    <w:rsid w:val="0027175F"/>
    <w:rsid w:val="00271A35"/>
    <w:rsid w:val="00271B16"/>
    <w:rsid w:val="00271EE3"/>
    <w:rsid w:val="002729D0"/>
    <w:rsid w:val="00272ADA"/>
    <w:rsid w:val="0027322D"/>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91732"/>
    <w:rsid w:val="0029261E"/>
    <w:rsid w:val="00292EEA"/>
    <w:rsid w:val="00293C32"/>
    <w:rsid w:val="00293C7E"/>
    <w:rsid w:val="002941AE"/>
    <w:rsid w:val="0029614A"/>
    <w:rsid w:val="00296B9C"/>
    <w:rsid w:val="00296D99"/>
    <w:rsid w:val="00297586"/>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13B5"/>
    <w:rsid w:val="00302245"/>
    <w:rsid w:val="00303760"/>
    <w:rsid w:val="00303D92"/>
    <w:rsid w:val="00304169"/>
    <w:rsid w:val="0030509B"/>
    <w:rsid w:val="00305737"/>
    <w:rsid w:val="00306498"/>
    <w:rsid w:val="0030674D"/>
    <w:rsid w:val="00306861"/>
    <w:rsid w:val="00307B78"/>
    <w:rsid w:val="00310170"/>
    <w:rsid w:val="00310D2B"/>
    <w:rsid w:val="00310D50"/>
    <w:rsid w:val="00311AC6"/>
    <w:rsid w:val="00311EE2"/>
    <w:rsid w:val="003123B8"/>
    <w:rsid w:val="00312B67"/>
    <w:rsid w:val="00314309"/>
    <w:rsid w:val="00314D25"/>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1BCF"/>
    <w:rsid w:val="00333919"/>
    <w:rsid w:val="00334429"/>
    <w:rsid w:val="003345AB"/>
    <w:rsid w:val="003349CA"/>
    <w:rsid w:val="00334A3F"/>
    <w:rsid w:val="00335782"/>
    <w:rsid w:val="003357F0"/>
    <w:rsid w:val="0033640A"/>
    <w:rsid w:val="00337CA2"/>
    <w:rsid w:val="003409B9"/>
    <w:rsid w:val="00340C15"/>
    <w:rsid w:val="003423B2"/>
    <w:rsid w:val="003424EF"/>
    <w:rsid w:val="00343214"/>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5655"/>
    <w:rsid w:val="003A1CE0"/>
    <w:rsid w:val="003A2131"/>
    <w:rsid w:val="003A4782"/>
    <w:rsid w:val="003A589D"/>
    <w:rsid w:val="003A5C6C"/>
    <w:rsid w:val="003A5F6F"/>
    <w:rsid w:val="003A6E5A"/>
    <w:rsid w:val="003A6E6B"/>
    <w:rsid w:val="003A6F08"/>
    <w:rsid w:val="003A6F66"/>
    <w:rsid w:val="003A765F"/>
    <w:rsid w:val="003A7886"/>
    <w:rsid w:val="003A7B71"/>
    <w:rsid w:val="003A7CA8"/>
    <w:rsid w:val="003A7FBD"/>
    <w:rsid w:val="003B01B5"/>
    <w:rsid w:val="003B022E"/>
    <w:rsid w:val="003B0661"/>
    <w:rsid w:val="003B3CA9"/>
    <w:rsid w:val="003B42FF"/>
    <w:rsid w:val="003B4A4F"/>
    <w:rsid w:val="003B4CE8"/>
    <w:rsid w:val="003B5779"/>
    <w:rsid w:val="003B5C35"/>
    <w:rsid w:val="003B6BA4"/>
    <w:rsid w:val="003C10BA"/>
    <w:rsid w:val="003C1749"/>
    <w:rsid w:val="003C1A0B"/>
    <w:rsid w:val="003C1CDB"/>
    <w:rsid w:val="003C24B1"/>
    <w:rsid w:val="003C2B30"/>
    <w:rsid w:val="003C3420"/>
    <w:rsid w:val="003C3CCE"/>
    <w:rsid w:val="003C546D"/>
    <w:rsid w:val="003D058A"/>
    <w:rsid w:val="003D13DB"/>
    <w:rsid w:val="003D1787"/>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4E9A"/>
    <w:rsid w:val="003E4FD8"/>
    <w:rsid w:val="003E50A5"/>
    <w:rsid w:val="003E5A87"/>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23C"/>
    <w:rsid w:val="00416522"/>
    <w:rsid w:val="00416886"/>
    <w:rsid w:val="00416CBB"/>
    <w:rsid w:val="004202AE"/>
    <w:rsid w:val="0042262B"/>
    <w:rsid w:val="0042362B"/>
    <w:rsid w:val="004239D7"/>
    <w:rsid w:val="00423A8F"/>
    <w:rsid w:val="0042510B"/>
    <w:rsid w:val="0042605E"/>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7543"/>
    <w:rsid w:val="00440209"/>
    <w:rsid w:val="00440A86"/>
    <w:rsid w:val="00440B06"/>
    <w:rsid w:val="00441F61"/>
    <w:rsid w:val="004420EE"/>
    <w:rsid w:val="00443431"/>
    <w:rsid w:val="0044412A"/>
    <w:rsid w:val="00444B7D"/>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3C89"/>
    <w:rsid w:val="00473F7F"/>
    <w:rsid w:val="004759BC"/>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1215"/>
    <w:rsid w:val="00491261"/>
    <w:rsid w:val="0049220D"/>
    <w:rsid w:val="00492D03"/>
    <w:rsid w:val="004938F2"/>
    <w:rsid w:val="00494AF8"/>
    <w:rsid w:val="00495074"/>
    <w:rsid w:val="004951CD"/>
    <w:rsid w:val="004958FA"/>
    <w:rsid w:val="00497B1E"/>
    <w:rsid w:val="004A02BE"/>
    <w:rsid w:val="004A1952"/>
    <w:rsid w:val="004A1D1B"/>
    <w:rsid w:val="004A294B"/>
    <w:rsid w:val="004A3D07"/>
    <w:rsid w:val="004A4AAB"/>
    <w:rsid w:val="004A5493"/>
    <w:rsid w:val="004A5946"/>
    <w:rsid w:val="004A6B3D"/>
    <w:rsid w:val="004A6D14"/>
    <w:rsid w:val="004A6DF1"/>
    <w:rsid w:val="004A78D1"/>
    <w:rsid w:val="004A7EAE"/>
    <w:rsid w:val="004A7F1A"/>
    <w:rsid w:val="004B0421"/>
    <w:rsid w:val="004B0E9B"/>
    <w:rsid w:val="004B1645"/>
    <w:rsid w:val="004B186B"/>
    <w:rsid w:val="004B1AB0"/>
    <w:rsid w:val="004B2057"/>
    <w:rsid w:val="004B5B57"/>
    <w:rsid w:val="004B682A"/>
    <w:rsid w:val="004B71A7"/>
    <w:rsid w:val="004B79A1"/>
    <w:rsid w:val="004B7B48"/>
    <w:rsid w:val="004B7E83"/>
    <w:rsid w:val="004C023D"/>
    <w:rsid w:val="004C07D5"/>
    <w:rsid w:val="004C1594"/>
    <w:rsid w:val="004C17D1"/>
    <w:rsid w:val="004C2242"/>
    <w:rsid w:val="004C3795"/>
    <w:rsid w:val="004C3E79"/>
    <w:rsid w:val="004C4487"/>
    <w:rsid w:val="004C46A9"/>
    <w:rsid w:val="004C6A53"/>
    <w:rsid w:val="004C72EB"/>
    <w:rsid w:val="004C7366"/>
    <w:rsid w:val="004C73C7"/>
    <w:rsid w:val="004C7954"/>
    <w:rsid w:val="004C7D1E"/>
    <w:rsid w:val="004C7F66"/>
    <w:rsid w:val="004D0305"/>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1759"/>
    <w:rsid w:val="004F1C7F"/>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6032"/>
    <w:rsid w:val="005360D6"/>
    <w:rsid w:val="00536823"/>
    <w:rsid w:val="00536FC8"/>
    <w:rsid w:val="005407AE"/>
    <w:rsid w:val="00540914"/>
    <w:rsid w:val="00542AE2"/>
    <w:rsid w:val="00542D48"/>
    <w:rsid w:val="00543602"/>
    <w:rsid w:val="00543A06"/>
    <w:rsid w:val="00543F50"/>
    <w:rsid w:val="00544A42"/>
    <w:rsid w:val="005450FE"/>
    <w:rsid w:val="005454E1"/>
    <w:rsid w:val="00546404"/>
    <w:rsid w:val="0055063F"/>
    <w:rsid w:val="00551D8C"/>
    <w:rsid w:val="00552CBB"/>
    <w:rsid w:val="00552CD9"/>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63A"/>
    <w:rsid w:val="0058381F"/>
    <w:rsid w:val="00584C78"/>
    <w:rsid w:val="00585AA8"/>
    <w:rsid w:val="0058640B"/>
    <w:rsid w:val="0058694C"/>
    <w:rsid w:val="00590CB9"/>
    <w:rsid w:val="005915D2"/>
    <w:rsid w:val="00593195"/>
    <w:rsid w:val="00593E2E"/>
    <w:rsid w:val="00594072"/>
    <w:rsid w:val="00595656"/>
    <w:rsid w:val="005956EE"/>
    <w:rsid w:val="00595B34"/>
    <w:rsid w:val="00595E71"/>
    <w:rsid w:val="005975C4"/>
    <w:rsid w:val="00597AB0"/>
    <w:rsid w:val="005A152C"/>
    <w:rsid w:val="005A1A39"/>
    <w:rsid w:val="005A1D89"/>
    <w:rsid w:val="005A204F"/>
    <w:rsid w:val="005A2348"/>
    <w:rsid w:val="005A258D"/>
    <w:rsid w:val="005A2684"/>
    <w:rsid w:val="005A2B1D"/>
    <w:rsid w:val="005A2B67"/>
    <w:rsid w:val="005A2C1C"/>
    <w:rsid w:val="005A2ED9"/>
    <w:rsid w:val="005A39AF"/>
    <w:rsid w:val="005A3B80"/>
    <w:rsid w:val="005A40C0"/>
    <w:rsid w:val="005A4178"/>
    <w:rsid w:val="005A46E9"/>
    <w:rsid w:val="005A4DBF"/>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A9"/>
    <w:rsid w:val="005C3384"/>
    <w:rsid w:val="005C429C"/>
    <w:rsid w:val="005C4DF0"/>
    <w:rsid w:val="005C4EBC"/>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636C"/>
    <w:rsid w:val="005E6BE5"/>
    <w:rsid w:val="005F0BC8"/>
    <w:rsid w:val="005F0BF8"/>
    <w:rsid w:val="005F115C"/>
    <w:rsid w:val="005F2A41"/>
    <w:rsid w:val="005F3C60"/>
    <w:rsid w:val="005F6311"/>
    <w:rsid w:val="005F68ED"/>
    <w:rsid w:val="005F6F21"/>
    <w:rsid w:val="005F7784"/>
    <w:rsid w:val="005F7B0B"/>
    <w:rsid w:val="00600901"/>
    <w:rsid w:val="00601B1D"/>
    <w:rsid w:val="00601D41"/>
    <w:rsid w:val="00602DF3"/>
    <w:rsid w:val="00602F41"/>
    <w:rsid w:val="00603703"/>
    <w:rsid w:val="006049DA"/>
    <w:rsid w:val="0060546D"/>
    <w:rsid w:val="00605D48"/>
    <w:rsid w:val="00605D4F"/>
    <w:rsid w:val="00605E71"/>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E6"/>
    <w:rsid w:val="00624F27"/>
    <w:rsid w:val="00626674"/>
    <w:rsid w:val="00626AF5"/>
    <w:rsid w:val="00627153"/>
    <w:rsid w:val="006276AD"/>
    <w:rsid w:val="00630470"/>
    <w:rsid w:val="0063056F"/>
    <w:rsid w:val="00630C14"/>
    <w:rsid w:val="00631BB9"/>
    <w:rsid w:val="00631F26"/>
    <w:rsid w:val="00631F85"/>
    <w:rsid w:val="00632051"/>
    <w:rsid w:val="00632C38"/>
    <w:rsid w:val="00634246"/>
    <w:rsid w:val="00634F01"/>
    <w:rsid w:val="00635E7F"/>
    <w:rsid w:val="00636C9B"/>
    <w:rsid w:val="00637316"/>
    <w:rsid w:val="006375C0"/>
    <w:rsid w:val="00637866"/>
    <w:rsid w:val="00640387"/>
    <w:rsid w:val="006403EF"/>
    <w:rsid w:val="006423C7"/>
    <w:rsid w:val="00642F7A"/>
    <w:rsid w:val="00643DD0"/>
    <w:rsid w:val="0064531C"/>
    <w:rsid w:val="00645768"/>
    <w:rsid w:val="00645794"/>
    <w:rsid w:val="0065024D"/>
    <w:rsid w:val="00650894"/>
    <w:rsid w:val="006510EF"/>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E63"/>
    <w:rsid w:val="006672DE"/>
    <w:rsid w:val="006676EE"/>
    <w:rsid w:val="006679C2"/>
    <w:rsid w:val="00667FB4"/>
    <w:rsid w:val="00670246"/>
    <w:rsid w:val="00670928"/>
    <w:rsid w:val="00672093"/>
    <w:rsid w:val="0067269C"/>
    <w:rsid w:val="006729B6"/>
    <w:rsid w:val="00672A73"/>
    <w:rsid w:val="0067388C"/>
    <w:rsid w:val="0067570E"/>
    <w:rsid w:val="00675976"/>
    <w:rsid w:val="00675A05"/>
    <w:rsid w:val="00675AEB"/>
    <w:rsid w:val="0067603C"/>
    <w:rsid w:val="00676341"/>
    <w:rsid w:val="00676F12"/>
    <w:rsid w:val="006807EC"/>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888"/>
    <w:rsid w:val="006A5CBB"/>
    <w:rsid w:val="006A6972"/>
    <w:rsid w:val="006A6C81"/>
    <w:rsid w:val="006A7EE2"/>
    <w:rsid w:val="006B207A"/>
    <w:rsid w:val="006B27D8"/>
    <w:rsid w:val="006B2B2B"/>
    <w:rsid w:val="006B2C05"/>
    <w:rsid w:val="006B333B"/>
    <w:rsid w:val="006B3599"/>
    <w:rsid w:val="006B38A5"/>
    <w:rsid w:val="006B49FC"/>
    <w:rsid w:val="006B5F59"/>
    <w:rsid w:val="006B701E"/>
    <w:rsid w:val="006B7324"/>
    <w:rsid w:val="006C02F2"/>
    <w:rsid w:val="006C2016"/>
    <w:rsid w:val="006C20AF"/>
    <w:rsid w:val="006C2AB1"/>
    <w:rsid w:val="006C2F09"/>
    <w:rsid w:val="006C3CB6"/>
    <w:rsid w:val="006C4063"/>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51A2"/>
    <w:rsid w:val="006D5859"/>
    <w:rsid w:val="006D5CB2"/>
    <w:rsid w:val="006D64B5"/>
    <w:rsid w:val="006D7C6A"/>
    <w:rsid w:val="006D7CC5"/>
    <w:rsid w:val="006E07DA"/>
    <w:rsid w:val="006E0883"/>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795"/>
    <w:rsid w:val="00706CB3"/>
    <w:rsid w:val="00706D02"/>
    <w:rsid w:val="007074AD"/>
    <w:rsid w:val="00707672"/>
    <w:rsid w:val="00707838"/>
    <w:rsid w:val="0071019B"/>
    <w:rsid w:val="0071074F"/>
    <w:rsid w:val="00710957"/>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73E7"/>
    <w:rsid w:val="00727C1F"/>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B33"/>
    <w:rsid w:val="00751E4F"/>
    <w:rsid w:val="00751FA9"/>
    <w:rsid w:val="0075200D"/>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DF3"/>
    <w:rsid w:val="00762D74"/>
    <w:rsid w:val="00763739"/>
    <w:rsid w:val="00764140"/>
    <w:rsid w:val="00764726"/>
    <w:rsid w:val="007671CD"/>
    <w:rsid w:val="00770524"/>
    <w:rsid w:val="0077128C"/>
    <w:rsid w:val="00772009"/>
    <w:rsid w:val="007729C4"/>
    <w:rsid w:val="00772C3B"/>
    <w:rsid w:val="0077393F"/>
    <w:rsid w:val="00775421"/>
    <w:rsid w:val="00780124"/>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32EF"/>
    <w:rsid w:val="007C3EA1"/>
    <w:rsid w:val="007C45BA"/>
    <w:rsid w:val="007C575D"/>
    <w:rsid w:val="007C5DA0"/>
    <w:rsid w:val="007C64ED"/>
    <w:rsid w:val="007C6EA4"/>
    <w:rsid w:val="007C7099"/>
    <w:rsid w:val="007C7178"/>
    <w:rsid w:val="007C7457"/>
    <w:rsid w:val="007C76FF"/>
    <w:rsid w:val="007C7DE1"/>
    <w:rsid w:val="007D012C"/>
    <w:rsid w:val="007D07A4"/>
    <w:rsid w:val="007D111A"/>
    <w:rsid w:val="007D1D51"/>
    <w:rsid w:val="007D272F"/>
    <w:rsid w:val="007D3505"/>
    <w:rsid w:val="007D3DD3"/>
    <w:rsid w:val="007D4337"/>
    <w:rsid w:val="007D434D"/>
    <w:rsid w:val="007D4445"/>
    <w:rsid w:val="007D513F"/>
    <w:rsid w:val="007D53CA"/>
    <w:rsid w:val="007D5A74"/>
    <w:rsid w:val="007D649E"/>
    <w:rsid w:val="007D66EA"/>
    <w:rsid w:val="007D67DF"/>
    <w:rsid w:val="007D6EA3"/>
    <w:rsid w:val="007D7C2D"/>
    <w:rsid w:val="007E00E2"/>
    <w:rsid w:val="007E027F"/>
    <w:rsid w:val="007E0759"/>
    <w:rsid w:val="007E23CE"/>
    <w:rsid w:val="007E3D1E"/>
    <w:rsid w:val="007E51C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D48"/>
    <w:rsid w:val="00804159"/>
    <w:rsid w:val="00804382"/>
    <w:rsid w:val="00805938"/>
    <w:rsid w:val="00805FF7"/>
    <w:rsid w:val="00806252"/>
    <w:rsid w:val="0080686B"/>
    <w:rsid w:val="00806A10"/>
    <w:rsid w:val="008076EB"/>
    <w:rsid w:val="0081050E"/>
    <w:rsid w:val="008107E2"/>
    <w:rsid w:val="0081223C"/>
    <w:rsid w:val="0081282E"/>
    <w:rsid w:val="00812A99"/>
    <w:rsid w:val="0081331E"/>
    <w:rsid w:val="00813B1A"/>
    <w:rsid w:val="00815115"/>
    <w:rsid w:val="00815324"/>
    <w:rsid w:val="00816828"/>
    <w:rsid w:val="008171DF"/>
    <w:rsid w:val="0082123E"/>
    <w:rsid w:val="008217C0"/>
    <w:rsid w:val="00822486"/>
    <w:rsid w:val="008229C1"/>
    <w:rsid w:val="0082320F"/>
    <w:rsid w:val="00823CEA"/>
    <w:rsid w:val="00823D52"/>
    <w:rsid w:val="0082467F"/>
    <w:rsid w:val="00824793"/>
    <w:rsid w:val="00824B2C"/>
    <w:rsid w:val="00825B5F"/>
    <w:rsid w:val="00825FE7"/>
    <w:rsid w:val="0082722C"/>
    <w:rsid w:val="0082776C"/>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BDF"/>
    <w:rsid w:val="008470BF"/>
    <w:rsid w:val="008479D2"/>
    <w:rsid w:val="00847CF5"/>
    <w:rsid w:val="00851CBA"/>
    <w:rsid w:val="00852877"/>
    <w:rsid w:val="00852AB8"/>
    <w:rsid w:val="00852ED0"/>
    <w:rsid w:val="00853381"/>
    <w:rsid w:val="00856274"/>
    <w:rsid w:val="008567C5"/>
    <w:rsid w:val="00856BC8"/>
    <w:rsid w:val="00857E27"/>
    <w:rsid w:val="008601FA"/>
    <w:rsid w:val="00860BD1"/>
    <w:rsid w:val="00860E3E"/>
    <w:rsid w:val="00861C54"/>
    <w:rsid w:val="00861DAF"/>
    <w:rsid w:val="008630D7"/>
    <w:rsid w:val="008635F4"/>
    <w:rsid w:val="0086371F"/>
    <w:rsid w:val="00863C0F"/>
    <w:rsid w:val="00863E98"/>
    <w:rsid w:val="00863F37"/>
    <w:rsid w:val="00864169"/>
    <w:rsid w:val="00864B92"/>
    <w:rsid w:val="008651C5"/>
    <w:rsid w:val="008658E7"/>
    <w:rsid w:val="0086608D"/>
    <w:rsid w:val="008671EF"/>
    <w:rsid w:val="0086727F"/>
    <w:rsid w:val="00867852"/>
    <w:rsid w:val="00870143"/>
    <w:rsid w:val="0087017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B9"/>
    <w:rsid w:val="00885C9D"/>
    <w:rsid w:val="00886860"/>
    <w:rsid w:val="00886A43"/>
    <w:rsid w:val="00887ABE"/>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51C3"/>
    <w:rsid w:val="008B6023"/>
    <w:rsid w:val="008B7AF9"/>
    <w:rsid w:val="008C05E2"/>
    <w:rsid w:val="008C0E5A"/>
    <w:rsid w:val="008C1679"/>
    <w:rsid w:val="008C16CB"/>
    <w:rsid w:val="008C25CE"/>
    <w:rsid w:val="008C377E"/>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E02E5"/>
    <w:rsid w:val="008E0875"/>
    <w:rsid w:val="008E091D"/>
    <w:rsid w:val="008E1029"/>
    <w:rsid w:val="008E191E"/>
    <w:rsid w:val="008E1CCB"/>
    <w:rsid w:val="008E2DF0"/>
    <w:rsid w:val="008E3CA3"/>
    <w:rsid w:val="008E5420"/>
    <w:rsid w:val="008E5826"/>
    <w:rsid w:val="008E5BFD"/>
    <w:rsid w:val="008E62FC"/>
    <w:rsid w:val="008E6866"/>
    <w:rsid w:val="008E7668"/>
    <w:rsid w:val="008E797D"/>
    <w:rsid w:val="008E7A87"/>
    <w:rsid w:val="008F1B4F"/>
    <w:rsid w:val="008F25F0"/>
    <w:rsid w:val="008F450E"/>
    <w:rsid w:val="008F5066"/>
    <w:rsid w:val="008F55A8"/>
    <w:rsid w:val="008F62E3"/>
    <w:rsid w:val="008F6FF9"/>
    <w:rsid w:val="009000AC"/>
    <w:rsid w:val="0090086B"/>
    <w:rsid w:val="009008C5"/>
    <w:rsid w:val="00900D24"/>
    <w:rsid w:val="0090219E"/>
    <w:rsid w:val="009045CB"/>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F29"/>
    <w:rsid w:val="00925227"/>
    <w:rsid w:val="0092539E"/>
    <w:rsid w:val="00925E25"/>
    <w:rsid w:val="009267A7"/>
    <w:rsid w:val="00926A74"/>
    <w:rsid w:val="00926B42"/>
    <w:rsid w:val="0092799E"/>
    <w:rsid w:val="00927B70"/>
    <w:rsid w:val="00930133"/>
    <w:rsid w:val="0093199C"/>
    <w:rsid w:val="009345C1"/>
    <w:rsid w:val="00934EF4"/>
    <w:rsid w:val="00935D56"/>
    <w:rsid w:val="00936699"/>
    <w:rsid w:val="00936BB6"/>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85"/>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7A8A"/>
    <w:rsid w:val="00987FD2"/>
    <w:rsid w:val="00990BD7"/>
    <w:rsid w:val="00991118"/>
    <w:rsid w:val="0099160C"/>
    <w:rsid w:val="00991C2E"/>
    <w:rsid w:val="0099299F"/>
    <w:rsid w:val="00992C0B"/>
    <w:rsid w:val="00993A70"/>
    <w:rsid w:val="009940CD"/>
    <w:rsid w:val="009946BF"/>
    <w:rsid w:val="009961FF"/>
    <w:rsid w:val="00997538"/>
    <w:rsid w:val="009A0CA6"/>
    <w:rsid w:val="009A0FAB"/>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692"/>
    <w:rsid w:val="009B675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85C"/>
    <w:rsid w:val="009E0304"/>
    <w:rsid w:val="009E0A18"/>
    <w:rsid w:val="009E0C0D"/>
    <w:rsid w:val="009E1250"/>
    <w:rsid w:val="009E15BE"/>
    <w:rsid w:val="009E1F5C"/>
    <w:rsid w:val="009E3A8E"/>
    <w:rsid w:val="009E42D9"/>
    <w:rsid w:val="009E45F4"/>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7C3"/>
    <w:rsid w:val="00A3320B"/>
    <w:rsid w:val="00A346E3"/>
    <w:rsid w:val="00A3718B"/>
    <w:rsid w:val="00A3732A"/>
    <w:rsid w:val="00A40684"/>
    <w:rsid w:val="00A40BC3"/>
    <w:rsid w:val="00A41944"/>
    <w:rsid w:val="00A4271A"/>
    <w:rsid w:val="00A4314E"/>
    <w:rsid w:val="00A4499A"/>
    <w:rsid w:val="00A45EF6"/>
    <w:rsid w:val="00A4668A"/>
    <w:rsid w:val="00A470D0"/>
    <w:rsid w:val="00A5018E"/>
    <w:rsid w:val="00A50799"/>
    <w:rsid w:val="00A51437"/>
    <w:rsid w:val="00A523BD"/>
    <w:rsid w:val="00A53446"/>
    <w:rsid w:val="00A539AA"/>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22DA"/>
    <w:rsid w:val="00A725E2"/>
    <w:rsid w:val="00A72FEA"/>
    <w:rsid w:val="00A736BF"/>
    <w:rsid w:val="00A73729"/>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A0A8B"/>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923"/>
    <w:rsid w:val="00AC19DC"/>
    <w:rsid w:val="00AC27FF"/>
    <w:rsid w:val="00AC3621"/>
    <w:rsid w:val="00AC4707"/>
    <w:rsid w:val="00AC53F2"/>
    <w:rsid w:val="00AC774D"/>
    <w:rsid w:val="00AC7AA0"/>
    <w:rsid w:val="00AD0C4F"/>
    <w:rsid w:val="00AD1804"/>
    <w:rsid w:val="00AD1825"/>
    <w:rsid w:val="00AD1C31"/>
    <w:rsid w:val="00AD35C4"/>
    <w:rsid w:val="00AD3AB2"/>
    <w:rsid w:val="00AD4166"/>
    <w:rsid w:val="00AD44D5"/>
    <w:rsid w:val="00AD47EB"/>
    <w:rsid w:val="00AD59E8"/>
    <w:rsid w:val="00AD6CBE"/>
    <w:rsid w:val="00AD75D3"/>
    <w:rsid w:val="00AE0532"/>
    <w:rsid w:val="00AE05E4"/>
    <w:rsid w:val="00AE0809"/>
    <w:rsid w:val="00AE0A07"/>
    <w:rsid w:val="00AE1903"/>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061A3"/>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E35"/>
    <w:rsid w:val="00B23B9F"/>
    <w:rsid w:val="00B23E22"/>
    <w:rsid w:val="00B24727"/>
    <w:rsid w:val="00B24A9D"/>
    <w:rsid w:val="00B26206"/>
    <w:rsid w:val="00B26466"/>
    <w:rsid w:val="00B267E2"/>
    <w:rsid w:val="00B26A1A"/>
    <w:rsid w:val="00B311D3"/>
    <w:rsid w:val="00B3167D"/>
    <w:rsid w:val="00B32A6F"/>
    <w:rsid w:val="00B33B83"/>
    <w:rsid w:val="00B34596"/>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C7"/>
    <w:rsid w:val="00B43BBB"/>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6F"/>
    <w:rsid w:val="00B64982"/>
    <w:rsid w:val="00B64C91"/>
    <w:rsid w:val="00B65455"/>
    <w:rsid w:val="00B65EA0"/>
    <w:rsid w:val="00B6634F"/>
    <w:rsid w:val="00B668D7"/>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93A"/>
    <w:rsid w:val="00BA4509"/>
    <w:rsid w:val="00BA5364"/>
    <w:rsid w:val="00BA5B9A"/>
    <w:rsid w:val="00BA6F33"/>
    <w:rsid w:val="00BA78E8"/>
    <w:rsid w:val="00BA799E"/>
    <w:rsid w:val="00BA7A83"/>
    <w:rsid w:val="00BB1373"/>
    <w:rsid w:val="00BB2FEE"/>
    <w:rsid w:val="00BB3ADC"/>
    <w:rsid w:val="00BB3F26"/>
    <w:rsid w:val="00BB4693"/>
    <w:rsid w:val="00BB6061"/>
    <w:rsid w:val="00BB6143"/>
    <w:rsid w:val="00BB69EE"/>
    <w:rsid w:val="00BB6AF8"/>
    <w:rsid w:val="00BB79B4"/>
    <w:rsid w:val="00BB7C2A"/>
    <w:rsid w:val="00BC047B"/>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E055D"/>
    <w:rsid w:val="00BE061F"/>
    <w:rsid w:val="00BE0977"/>
    <w:rsid w:val="00BE0C26"/>
    <w:rsid w:val="00BE0D71"/>
    <w:rsid w:val="00BE13A3"/>
    <w:rsid w:val="00BE2690"/>
    <w:rsid w:val="00BE2F3E"/>
    <w:rsid w:val="00BE336C"/>
    <w:rsid w:val="00BE3A3D"/>
    <w:rsid w:val="00BE46C1"/>
    <w:rsid w:val="00BE6CE1"/>
    <w:rsid w:val="00BE6E67"/>
    <w:rsid w:val="00BF0D45"/>
    <w:rsid w:val="00BF2089"/>
    <w:rsid w:val="00BF2623"/>
    <w:rsid w:val="00BF2790"/>
    <w:rsid w:val="00BF28E2"/>
    <w:rsid w:val="00BF29D3"/>
    <w:rsid w:val="00BF3102"/>
    <w:rsid w:val="00BF3289"/>
    <w:rsid w:val="00BF3EC0"/>
    <w:rsid w:val="00BF3F3C"/>
    <w:rsid w:val="00BF4A90"/>
    <w:rsid w:val="00BF4F8F"/>
    <w:rsid w:val="00BF5073"/>
    <w:rsid w:val="00BF5F77"/>
    <w:rsid w:val="00BF65F8"/>
    <w:rsid w:val="00BF68C0"/>
    <w:rsid w:val="00BF6D93"/>
    <w:rsid w:val="00BF6E3D"/>
    <w:rsid w:val="00BF746C"/>
    <w:rsid w:val="00C01021"/>
    <w:rsid w:val="00C01241"/>
    <w:rsid w:val="00C01CA3"/>
    <w:rsid w:val="00C01EE6"/>
    <w:rsid w:val="00C02622"/>
    <w:rsid w:val="00C02D55"/>
    <w:rsid w:val="00C04397"/>
    <w:rsid w:val="00C043F9"/>
    <w:rsid w:val="00C04418"/>
    <w:rsid w:val="00C04988"/>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38E5"/>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FEB"/>
    <w:rsid w:val="00C252C7"/>
    <w:rsid w:val="00C27E4E"/>
    <w:rsid w:val="00C3037B"/>
    <w:rsid w:val="00C30E89"/>
    <w:rsid w:val="00C316C5"/>
    <w:rsid w:val="00C32666"/>
    <w:rsid w:val="00C33E56"/>
    <w:rsid w:val="00C35AB2"/>
    <w:rsid w:val="00C36DC9"/>
    <w:rsid w:val="00C3754C"/>
    <w:rsid w:val="00C41B05"/>
    <w:rsid w:val="00C42445"/>
    <w:rsid w:val="00C42676"/>
    <w:rsid w:val="00C42923"/>
    <w:rsid w:val="00C4533F"/>
    <w:rsid w:val="00C457D6"/>
    <w:rsid w:val="00C45972"/>
    <w:rsid w:val="00C45DCF"/>
    <w:rsid w:val="00C463D5"/>
    <w:rsid w:val="00C51084"/>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745"/>
    <w:rsid w:val="00C64D39"/>
    <w:rsid w:val="00C65E49"/>
    <w:rsid w:val="00C67453"/>
    <w:rsid w:val="00C70100"/>
    <w:rsid w:val="00C70318"/>
    <w:rsid w:val="00C70D92"/>
    <w:rsid w:val="00C71910"/>
    <w:rsid w:val="00C73EE6"/>
    <w:rsid w:val="00C75882"/>
    <w:rsid w:val="00C77262"/>
    <w:rsid w:val="00C77D2F"/>
    <w:rsid w:val="00C8001F"/>
    <w:rsid w:val="00C807B4"/>
    <w:rsid w:val="00C81E31"/>
    <w:rsid w:val="00C82156"/>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70F3"/>
    <w:rsid w:val="00CA77F2"/>
    <w:rsid w:val="00CA7E7D"/>
    <w:rsid w:val="00CB08C9"/>
    <w:rsid w:val="00CB19EB"/>
    <w:rsid w:val="00CB1BEF"/>
    <w:rsid w:val="00CB1CBD"/>
    <w:rsid w:val="00CB1FD1"/>
    <w:rsid w:val="00CB20E5"/>
    <w:rsid w:val="00CB2E27"/>
    <w:rsid w:val="00CB3657"/>
    <w:rsid w:val="00CB5072"/>
    <w:rsid w:val="00CB53A2"/>
    <w:rsid w:val="00CB5E9A"/>
    <w:rsid w:val="00CB64BB"/>
    <w:rsid w:val="00CC112C"/>
    <w:rsid w:val="00CC1440"/>
    <w:rsid w:val="00CC16DA"/>
    <w:rsid w:val="00CC3F01"/>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2750"/>
    <w:rsid w:val="00CD2E2F"/>
    <w:rsid w:val="00CD364B"/>
    <w:rsid w:val="00CD3C73"/>
    <w:rsid w:val="00CD3DB8"/>
    <w:rsid w:val="00CD4A5D"/>
    <w:rsid w:val="00CD515F"/>
    <w:rsid w:val="00CD54F1"/>
    <w:rsid w:val="00CD676F"/>
    <w:rsid w:val="00CD6AA1"/>
    <w:rsid w:val="00CD6E99"/>
    <w:rsid w:val="00CD7FFA"/>
    <w:rsid w:val="00CE0678"/>
    <w:rsid w:val="00CE0BC5"/>
    <w:rsid w:val="00CE1833"/>
    <w:rsid w:val="00CE2FC3"/>
    <w:rsid w:val="00CE30C0"/>
    <w:rsid w:val="00CE4403"/>
    <w:rsid w:val="00CE4A17"/>
    <w:rsid w:val="00CE4AA9"/>
    <w:rsid w:val="00CE63BF"/>
    <w:rsid w:val="00CE704D"/>
    <w:rsid w:val="00CE7BC4"/>
    <w:rsid w:val="00CE7CB5"/>
    <w:rsid w:val="00CE7E12"/>
    <w:rsid w:val="00CF0394"/>
    <w:rsid w:val="00CF0584"/>
    <w:rsid w:val="00CF36CF"/>
    <w:rsid w:val="00CF4621"/>
    <w:rsid w:val="00CF6AEB"/>
    <w:rsid w:val="00CF6E90"/>
    <w:rsid w:val="00CF7062"/>
    <w:rsid w:val="00CF71D3"/>
    <w:rsid w:val="00CF7932"/>
    <w:rsid w:val="00CF79F3"/>
    <w:rsid w:val="00CF7A12"/>
    <w:rsid w:val="00D012AA"/>
    <w:rsid w:val="00D01733"/>
    <w:rsid w:val="00D05A3A"/>
    <w:rsid w:val="00D06260"/>
    <w:rsid w:val="00D07E1C"/>
    <w:rsid w:val="00D1020B"/>
    <w:rsid w:val="00D10E6C"/>
    <w:rsid w:val="00D126F1"/>
    <w:rsid w:val="00D12924"/>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CD"/>
    <w:rsid w:val="00D41E70"/>
    <w:rsid w:val="00D41E7B"/>
    <w:rsid w:val="00D4220E"/>
    <w:rsid w:val="00D42DC5"/>
    <w:rsid w:val="00D42E7E"/>
    <w:rsid w:val="00D43306"/>
    <w:rsid w:val="00D4417B"/>
    <w:rsid w:val="00D44F5E"/>
    <w:rsid w:val="00D45B3C"/>
    <w:rsid w:val="00D476B8"/>
    <w:rsid w:val="00D47ABD"/>
    <w:rsid w:val="00D50287"/>
    <w:rsid w:val="00D50B0C"/>
    <w:rsid w:val="00D5200D"/>
    <w:rsid w:val="00D523A2"/>
    <w:rsid w:val="00D52595"/>
    <w:rsid w:val="00D52868"/>
    <w:rsid w:val="00D52A41"/>
    <w:rsid w:val="00D53B53"/>
    <w:rsid w:val="00D54CF3"/>
    <w:rsid w:val="00D54DF1"/>
    <w:rsid w:val="00D54E12"/>
    <w:rsid w:val="00D5508D"/>
    <w:rsid w:val="00D55417"/>
    <w:rsid w:val="00D57710"/>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7794"/>
    <w:rsid w:val="00D87B92"/>
    <w:rsid w:val="00D9026E"/>
    <w:rsid w:val="00D9087B"/>
    <w:rsid w:val="00D91245"/>
    <w:rsid w:val="00D91345"/>
    <w:rsid w:val="00D91903"/>
    <w:rsid w:val="00D91D60"/>
    <w:rsid w:val="00D92794"/>
    <w:rsid w:val="00D92F98"/>
    <w:rsid w:val="00D934D9"/>
    <w:rsid w:val="00D9365A"/>
    <w:rsid w:val="00D93B9F"/>
    <w:rsid w:val="00D942C2"/>
    <w:rsid w:val="00D945C8"/>
    <w:rsid w:val="00D94D6D"/>
    <w:rsid w:val="00D94D6E"/>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5022"/>
    <w:rsid w:val="00DD5FBD"/>
    <w:rsid w:val="00DD6023"/>
    <w:rsid w:val="00DD669F"/>
    <w:rsid w:val="00DD6F3F"/>
    <w:rsid w:val="00DD7799"/>
    <w:rsid w:val="00DD7851"/>
    <w:rsid w:val="00DD7981"/>
    <w:rsid w:val="00DE0F5E"/>
    <w:rsid w:val="00DE2457"/>
    <w:rsid w:val="00DE29E6"/>
    <w:rsid w:val="00DE2BAE"/>
    <w:rsid w:val="00DE3117"/>
    <w:rsid w:val="00DE35A2"/>
    <w:rsid w:val="00DE3715"/>
    <w:rsid w:val="00DE3EC6"/>
    <w:rsid w:val="00DE414E"/>
    <w:rsid w:val="00DE4F49"/>
    <w:rsid w:val="00DE60DA"/>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919"/>
    <w:rsid w:val="00E100FC"/>
    <w:rsid w:val="00E10FEF"/>
    <w:rsid w:val="00E12830"/>
    <w:rsid w:val="00E12BF5"/>
    <w:rsid w:val="00E12DBC"/>
    <w:rsid w:val="00E136AE"/>
    <w:rsid w:val="00E144D5"/>
    <w:rsid w:val="00E1476A"/>
    <w:rsid w:val="00E14EA0"/>
    <w:rsid w:val="00E14EB9"/>
    <w:rsid w:val="00E154CD"/>
    <w:rsid w:val="00E16B22"/>
    <w:rsid w:val="00E16BB7"/>
    <w:rsid w:val="00E172E5"/>
    <w:rsid w:val="00E172EF"/>
    <w:rsid w:val="00E17C27"/>
    <w:rsid w:val="00E2089D"/>
    <w:rsid w:val="00E21F13"/>
    <w:rsid w:val="00E220F8"/>
    <w:rsid w:val="00E221D7"/>
    <w:rsid w:val="00E2564F"/>
    <w:rsid w:val="00E262EA"/>
    <w:rsid w:val="00E2631A"/>
    <w:rsid w:val="00E26CE8"/>
    <w:rsid w:val="00E271F1"/>
    <w:rsid w:val="00E275E4"/>
    <w:rsid w:val="00E30443"/>
    <w:rsid w:val="00E305B9"/>
    <w:rsid w:val="00E30ACD"/>
    <w:rsid w:val="00E30FC1"/>
    <w:rsid w:val="00E31130"/>
    <w:rsid w:val="00E31170"/>
    <w:rsid w:val="00E32D91"/>
    <w:rsid w:val="00E33530"/>
    <w:rsid w:val="00E34968"/>
    <w:rsid w:val="00E34D4F"/>
    <w:rsid w:val="00E35318"/>
    <w:rsid w:val="00E35EC6"/>
    <w:rsid w:val="00E363FA"/>
    <w:rsid w:val="00E36645"/>
    <w:rsid w:val="00E370F2"/>
    <w:rsid w:val="00E37E9C"/>
    <w:rsid w:val="00E40BF1"/>
    <w:rsid w:val="00E4139E"/>
    <w:rsid w:val="00E420DB"/>
    <w:rsid w:val="00E42368"/>
    <w:rsid w:val="00E4251A"/>
    <w:rsid w:val="00E42C81"/>
    <w:rsid w:val="00E435AB"/>
    <w:rsid w:val="00E44207"/>
    <w:rsid w:val="00E4693E"/>
    <w:rsid w:val="00E4708E"/>
    <w:rsid w:val="00E471D7"/>
    <w:rsid w:val="00E47AB0"/>
    <w:rsid w:val="00E50B33"/>
    <w:rsid w:val="00E5124D"/>
    <w:rsid w:val="00E5153D"/>
    <w:rsid w:val="00E51C26"/>
    <w:rsid w:val="00E5260E"/>
    <w:rsid w:val="00E53B3E"/>
    <w:rsid w:val="00E53DDE"/>
    <w:rsid w:val="00E5467C"/>
    <w:rsid w:val="00E5540D"/>
    <w:rsid w:val="00E55981"/>
    <w:rsid w:val="00E57094"/>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C00"/>
    <w:rsid w:val="00E837CE"/>
    <w:rsid w:val="00E83D85"/>
    <w:rsid w:val="00E856C4"/>
    <w:rsid w:val="00E86882"/>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419"/>
    <w:rsid w:val="00EA3EE3"/>
    <w:rsid w:val="00EA3F89"/>
    <w:rsid w:val="00EA58DE"/>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76C7"/>
    <w:rsid w:val="00EC7B20"/>
    <w:rsid w:val="00EC7F39"/>
    <w:rsid w:val="00ED0959"/>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1B1"/>
    <w:rsid w:val="00EE5259"/>
    <w:rsid w:val="00EE58EE"/>
    <w:rsid w:val="00EE5A33"/>
    <w:rsid w:val="00EE5E01"/>
    <w:rsid w:val="00EE6490"/>
    <w:rsid w:val="00EE707B"/>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2F53"/>
    <w:rsid w:val="00F53134"/>
    <w:rsid w:val="00F5482A"/>
    <w:rsid w:val="00F55C3A"/>
    <w:rsid w:val="00F5659D"/>
    <w:rsid w:val="00F56C8E"/>
    <w:rsid w:val="00F601FC"/>
    <w:rsid w:val="00F60597"/>
    <w:rsid w:val="00F609DB"/>
    <w:rsid w:val="00F61257"/>
    <w:rsid w:val="00F6128C"/>
    <w:rsid w:val="00F61364"/>
    <w:rsid w:val="00F62CAD"/>
    <w:rsid w:val="00F6371A"/>
    <w:rsid w:val="00F6397F"/>
    <w:rsid w:val="00F6472A"/>
    <w:rsid w:val="00F649B7"/>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5A0"/>
    <w:rsid w:val="00F769FE"/>
    <w:rsid w:val="00F76CA2"/>
    <w:rsid w:val="00F770A3"/>
    <w:rsid w:val="00F772BA"/>
    <w:rsid w:val="00F77DB3"/>
    <w:rsid w:val="00F8037E"/>
    <w:rsid w:val="00F8064D"/>
    <w:rsid w:val="00F810BA"/>
    <w:rsid w:val="00F819FC"/>
    <w:rsid w:val="00F82039"/>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3ADA"/>
    <w:rsid w:val="00FA3B06"/>
    <w:rsid w:val="00FA43D3"/>
    <w:rsid w:val="00FA4B52"/>
    <w:rsid w:val="00FA4E50"/>
    <w:rsid w:val="00FA57E7"/>
    <w:rsid w:val="00FA7260"/>
    <w:rsid w:val="00FA7B7F"/>
    <w:rsid w:val="00FA7CF8"/>
    <w:rsid w:val="00FB01A1"/>
    <w:rsid w:val="00FB20BA"/>
    <w:rsid w:val="00FB21D2"/>
    <w:rsid w:val="00FB23E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70AC"/>
    <w:rsid w:val="00FE7143"/>
    <w:rsid w:val="00FE7412"/>
    <w:rsid w:val="00FE7D66"/>
    <w:rsid w:val="00FF0715"/>
    <w:rsid w:val="00FF0A16"/>
    <w:rsid w:val="00FF2703"/>
    <w:rsid w:val="00FF30ED"/>
    <w:rsid w:val="00FF4403"/>
    <w:rsid w:val="00FF462A"/>
    <w:rsid w:val="00FF4C4C"/>
    <w:rsid w:val="00FF6EEF"/>
    <w:rsid w:val="00FF7454"/>
    <w:rsid w:val="00FF7746"/>
    <w:rsid w:val="00FF7778"/>
    <w:rsid w:val="00FF7A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spacing w:after="120" w:line="240" w:lineRule="atLeast"/>
    </w:pPr>
    <w:rPr>
      <w:rFonts w:ascii="Arial" w:hAnsi="Arial"/>
      <w:sz w:val="22"/>
      <w:lang w:val="en-GB"/>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 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 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lang/>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88B97-8CA4-4D5D-91F7-18EA9A949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284</Words>
  <Characters>1621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Agenda SA4#89</vt:lpstr>
    </vt:vector>
  </TitlesOfParts>
  <Company>ETSI</Company>
  <LinksUpToDate>false</LinksUpToDate>
  <CharactersWithSpaces>1902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 MBS SWG</dc:title>
  <dc:creator>usai</dc:creator>
  <cp:lastModifiedBy>usai</cp:lastModifiedBy>
  <cp:revision>3</cp:revision>
  <cp:lastPrinted>2016-05-03T10:51:00Z</cp:lastPrinted>
  <dcterms:created xsi:type="dcterms:W3CDTF">2016-11-14T20:57:00Z</dcterms:created>
  <dcterms:modified xsi:type="dcterms:W3CDTF">2016-11-14T20:57:00Z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